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38"/>
      </w:tblGrid>
      <w:tr w:rsidR="00B269EA" w:rsidRPr="000D7410" w:rsidTr="008C1BFD">
        <w:tc>
          <w:tcPr>
            <w:tcW w:w="2518" w:type="dxa"/>
            <w:tcBorders>
              <w:top w:val="single" w:sz="6" w:space="0" w:color="auto"/>
              <w:left w:val="single" w:sz="6" w:space="0" w:color="auto"/>
              <w:bottom w:val="single" w:sz="6" w:space="0" w:color="auto"/>
              <w:right w:val="single" w:sz="6" w:space="0" w:color="auto"/>
            </w:tcBorders>
            <w:shd w:val="clear" w:color="auto" w:fill="D9D9D9"/>
            <w:vAlign w:val="center"/>
          </w:tcPr>
          <w:p w:rsidR="00B269EA" w:rsidRPr="00EF0683" w:rsidRDefault="00B269EA" w:rsidP="00086AEA">
            <w:pPr>
              <w:jc w:val="center"/>
              <w:rPr>
                <w:rFonts w:ascii="Calibri" w:hAnsi="Calibri" w:cs="Calibri"/>
                <w:b/>
              </w:rPr>
            </w:pPr>
            <w:r w:rsidRPr="00EF0683">
              <w:rPr>
                <w:rFonts w:ascii="Calibri" w:hAnsi="Calibri" w:cs="Calibri"/>
                <w:b/>
              </w:rPr>
              <w:t>Intitulé du projet</w:t>
            </w:r>
          </w:p>
        </w:tc>
        <w:tc>
          <w:tcPr>
            <w:tcW w:w="7938" w:type="dxa"/>
            <w:tcBorders>
              <w:top w:val="single" w:sz="6" w:space="0" w:color="auto"/>
              <w:left w:val="single" w:sz="6" w:space="0" w:color="auto"/>
              <w:bottom w:val="single" w:sz="6" w:space="0" w:color="auto"/>
              <w:right w:val="single" w:sz="6" w:space="0" w:color="auto"/>
            </w:tcBorders>
            <w:shd w:val="clear" w:color="auto" w:fill="D9D9D9"/>
          </w:tcPr>
          <w:p w:rsidR="00B269EA" w:rsidRPr="00EF0683" w:rsidRDefault="0032160E" w:rsidP="009C3271">
            <w:pPr>
              <w:rPr>
                <w:rFonts w:ascii="Calibri" w:hAnsi="Calibri" w:cs="Calibri"/>
                <w:b/>
                <w:sz w:val="22"/>
                <w:szCs w:val="22"/>
              </w:rPr>
            </w:pPr>
            <w:r w:rsidRPr="00EF0683">
              <w:rPr>
                <w:rFonts w:ascii="Calibri" w:hAnsi="Calibri" w:cs="Calibri"/>
                <w:b/>
                <w:sz w:val="22"/>
                <w:szCs w:val="22"/>
              </w:rPr>
              <w:t>S</w:t>
            </w:r>
            <w:r w:rsidR="006A3CDC" w:rsidRPr="00EF0683">
              <w:rPr>
                <w:rFonts w:ascii="Calibri" w:hAnsi="Calibri" w:cs="Calibri"/>
                <w:b/>
                <w:sz w:val="22"/>
                <w:szCs w:val="22"/>
              </w:rPr>
              <w:t xml:space="preserve">EMAINE DES </w:t>
            </w:r>
            <w:r w:rsidR="006C5594" w:rsidRPr="00EF0683">
              <w:rPr>
                <w:rFonts w:ascii="Calibri" w:hAnsi="Calibri" w:cs="Calibri"/>
                <w:b/>
                <w:sz w:val="22"/>
                <w:szCs w:val="22"/>
              </w:rPr>
              <w:t>MATHÉMATIQUES</w:t>
            </w:r>
            <w:r w:rsidR="006A3CDC" w:rsidRPr="00EF0683">
              <w:rPr>
                <w:rFonts w:ascii="Calibri" w:hAnsi="Calibri" w:cs="Calibri"/>
                <w:b/>
                <w:sz w:val="22"/>
                <w:szCs w:val="22"/>
              </w:rPr>
              <w:t xml:space="preserve"> </w:t>
            </w:r>
            <w:r w:rsidRPr="00EF0683">
              <w:rPr>
                <w:rFonts w:ascii="Calibri" w:hAnsi="Calibri" w:cs="Calibri"/>
                <w:b/>
                <w:sz w:val="22"/>
                <w:szCs w:val="22"/>
              </w:rPr>
              <w:t>20</w:t>
            </w:r>
            <w:r w:rsidR="00C85849">
              <w:rPr>
                <w:rFonts w:ascii="Calibri" w:hAnsi="Calibri" w:cs="Calibri"/>
                <w:b/>
                <w:sz w:val="22"/>
                <w:szCs w:val="22"/>
              </w:rPr>
              <w:t>2</w:t>
            </w:r>
            <w:r w:rsidR="00733FBE">
              <w:rPr>
                <w:rFonts w:ascii="Calibri" w:hAnsi="Calibri" w:cs="Calibri"/>
                <w:b/>
                <w:sz w:val="22"/>
                <w:szCs w:val="22"/>
              </w:rPr>
              <w:t>2</w:t>
            </w:r>
            <w:r w:rsidRPr="00EF0683">
              <w:rPr>
                <w:rFonts w:ascii="Calibri" w:hAnsi="Calibri" w:cs="Calibri"/>
                <w:b/>
                <w:sz w:val="22"/>
                <w:szCs w:val="22"/>
              </w:rPr>
              <w:t xml:space="preserve"> : </w:t>
            </w:r>
            <w:r w:rsidR="006A3CDC" w:rsidRPr="00EF0683">
              <w:rPr>
                <w:rFonts w:ascii="Calibri" w:hAnsi="Calibri" w:cs="Calibri"/>
                <w:b/>
                <w:sz w:val="22"/>
                <w:szCs w:val="22"/>
              </w:rPr>
              <w:t>CONCOURS</w:t>
            </w:r>
            <w:r w:rsidR="00BD0C60" w:rsidRPr="00EF0683">
              <w:rPr>
                <w:rFonts w:ascii="Calibri" w:hAnsi="Calibri" w:cs="Calibri"/>
                <w:b/>
                <w:sz w:val="22"/>
                <w:szCs w:val="22"/>
              </w:rPr>
              <w:t xml:space="preserve"> </w:t>
            </w:r>
            <w:r w:rsidR="006A3CDC" w:rsidRPr="00EF0683">
              <w:rPr>
                <w:rFonts w:ascii="Calibri" w:hAnsi="Calibri" w:cs="Calibri"/>
                <w:b/>
                <w:i/>
                <w:sz w:val="22"/>
                <w:szCs w:val="22"/>
              </w:rPr>
              <w:t>VIS TES MATHS</w:t>
            </w:r>
          </w:p>
          <w:p w:rsidR="001E0806" w:rsidRPr="00EF0683" w:rsidRDefault="00AE30CD" w:rsidP="00F54708">
            <w:pPr>
              <w:rPr>
                <w:rFonts w:ascii="Calibri" w:hAnsi="Calibri" w:cs="Calibri"/>
                <w:b/>
                <w:i/>
                <w:sz w:val="22"/>
                <w:szCs w:val="22"/>
              </w:rPr>
            </w:pPr>
            <w:r w:rsidRPr="00A63704">
              <w:rPr>
                <w:rFonts w:ascii="Calibri" w:hAnsi="Calibri" w:cs="Calibri"/>
                <w:b/>
                <w:sz w:val="22"/>
                <w:szCs w:val="22"/>
              </w:rPr>
              <w:t>Ambition</w:t>
            </w:r>
            <w:r w:rsidR="00F54708" w:rsidRPr="00A63704">
              <w:rPr>
                <w:rFonts w:ascii="Calibri" w:hAnsi="Calibri" w:cs="Calibri"/>
                <w:b/>
                <w:sz w:val="22"/>
                <w:szCs w:val="22"/>
              </w:rPr>
              <w:t xml:space="preserve"> n°2 </w:t>
            </w:r>
            <w:r w:rsidR="001E0806" w:rsidRPr="00A63704">
              <w:rPr>
                <w:rFonts w:ascii="Calibri" w:hAnsi="Calibri" w:cs="Calibri"/>
                <w:b/>
                <w:sz w:val="22"/>
                <w:szCs w:val="22"/>
              </w:rPr>
              <w:t xml:space="preserve">du </w:t>
            </w:r>
            <w:r w:rsidR="00F54708" w:rsidRPr="00A63704">
              <w:rPr>
                <w:rFonts w:ascii="Calibri" w:hAnsi="Calibri" w:cs="Calibri"/>
                <w:b/>
                <w:sz w:val="22"/>
                <w:szCs w:val="22"/>
              </w:rPr>
              <w:t>PENC</w:t>
            </w:r>
            <w:r w:rsidR="001E0806" w:rsidRPr="00A63704">
              <w:rPr>
                <w:rFonts w:ascii="Calibri" w:hAnsi="Calibri" w:cs="Calibri"/>
                <w:b/>
                <w:sz w:val="22"/>
                <w:szCs w:val="22"/>
              </w:rPr>
              <w:t> :</w:t>
            </w:r>
            <w:r w:rsidR="001E0806" w:rsidRPr="00A63704">
              <w:rPr>
                <w:rFonts w:ascii="Calibri" w:hAnsi="Calibri" w:cs="Calibri"/>
                <w:b/>
                <w:i/>
                <w:sz w:val="22"/>
                <w:szCs w:val="22"/>
              </w:rPr>
              <w:t xml:space="preserve"> </w:t>
            </w:r>
            <w:r w:rsidRPr="00A63704">
              <w:rPr>
                <w:rFonts w:ascii="Calibri" w:hAnsi="Calibri" w:cs="Calibri"/>
                <w:b/>
                <w:i/>
                <w:sz w:val="22"/>
                <w:szCs w:val="22"/>
              </w:rPr>
              <w:t>considérer la diversité des publics pour une école de la réussite pour tous</w:t>
            </w:r>
          </w:p>
        </w:tc>
      </w:tr>
      <w:tr w:rsidR="00B269EA" w:rsidRPr="000D7410" w:rsidTr="008C1BFD">
        <w:tc>
          <w:tcPr>
            <w:tcW w:w="2518" w:type="dxa"/>
            <w:tcBorders>
              <w:top w:val="single" w:sz="6" w:space="0" w:color="auto"/>
              <w:left w:val="nil"/>
              <w:bottom w:val="single" w:sz="6" w:space="0" w:color="auto"/>
              <w:right w:val="nil"/>
            </w:tcBorders>
            <w:shd w:val="clear" w:color="auto" w:fill="auto"/>
          </w:tcPr>
          <w:p w:rsidR="00B269EA" w:rsidRPr="000D7410" w:rsidRDefault="00B269EA" w:rsidP="00281930">
            <w:pPr>
              <w:rPr>
                <w:sz w:val="10"/>
                <w:szCs w:val="10"/>
              </w:rPr>
            </w:pPr>
          </w:p>
        </w:tc>
        <w:tc>
          <w:tcPr>
            <w:tcW w:w="7938" w:type="dxa"/>
            <w:tcBorders>
              <w:top w:val="single" w:sz="6" w:space="0" w:color="auto"/>
              <w:left w:val="nil"/>
              <w:bottom w:val="single" w:sz="6" w:space="0" w:color="auto"/>
              <w:right w:val="nil"/>
            </w:tcBorders>
            <w:shd w:val="clear" w:color="auto" w:fill="auto"/>
          </w:tcPr>
          <w:p w:rsidR="00B269EA" w:rsidRPr="000D7410" w:rsidRDefault="00B269EA" w:rsidP="00281930">
            <w:pPr>
              <w:rPr>
                <w:sz w:val="10"/>
                <w:szCs w:val="10"/>
              </w:rPr>
            </w:pPr>
          </w:p>
        </w:tc>
      </w:tr>
      <w:tr w:rsidR="00B269EA" w:rsidRPr="000D7410" w:rsidTr="008C1BFD">
        <w:trPr>
          <w:trHeight w:val="1550"/>
        </w:trPr>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rsidR="00BD0C60" w:rsidRPr="00467986" w:rsidRDefault="00086AEA" w:rsidP="00EB73AB">
            <w:pPr>
              <w:jc w:val="center"/>
              <w:rPr>
                <w:rFonts w:ascii="Calibri" w:hAnsi="Calibri" w:cs="Calibri"/>
                <w:b/>
                <w:sz w:val="22"/>
                <w:szCs w:val="22"/>
              </w:rPr>
            </w:pPr>
            <w:r w:rsidRPr="00467986">
              <w:rPr>
                <w:rFonts w:ascii="Calibri" w:hAnsi="Calibri" w:cs="Calibri"/>
                <w:b/>
                <w:sz w:val="22"/>
                <w:szCs w:val="22"/>
              </w:rPr>
              <w:t>Descriptif</w:t>
            </w:r>
          </w:p>
          <w:p w:rsidR="00BD0C60" w:rsidRPr="00467986" w:rsidRDefault="00BD0C60" w:rsidP="00281930">
            <w:pPr>
              <w:rPr>
                <w:b/>
                <w:sz w:val="22"/>
                <w:szCs w:val="22"/>
              </w:rPr>
            </w:pPr>
          </w:p>
        </w:tc>
        <w:tc>
          <w:tcPr>
            <w:tcW w:w="7938" w:type="dxa"/>
            <w:tcBorders>
              <w:top w:val="single" w:sz="6" w:space="0" w:color="auto"/>
              <w:left w:val="single" w:sz="6" w:space="0" w:color="auto"/>
              <w:bottom w:val="single" w:sz="6" w:space="0" w:color="auto"/>
              <w:right w:val="single" w:sz="6" w:space="0" w:color="auto"/>
            </w:tcBorders>
            <w:shd w:val="clear" w:color="auto" w:fill="auto"/>
          </w:tcPr>
          <w:p w:rsidR="000A6795" w:rsidRDefault="000A6795" w:rsidP="0032160E">
            <w:pPr>
              <w:jc w:val="both"/>
              <w:rPr>
                <w:rFonts w:ascii="Calibri" w:hAnsi="Calibri"/>
                <w:sz w:val="22"/>
                <w:szCs w:val="22"/>
              </w:rPr>
            </w:pPr>
            <w:r w:rsidRPr="00E12C36">
              <w:rPr>
                <w:rFonts w:ascii="Calibri" w:hAnsi="Calibri"/>
                <w:sz w:val="22"/>
                <w:szCs w:val="22"/>
              </w:rPr>
              <w:t xml:space="preserve">La semaine des mathématiques est une opération relayée en Nouvelle-Calédonie depuis 2015, en partenariat entre </w:t>
            </w:r>
            <w:r w:rsidR="00F04B3A" w:rsidRPr="00E12C36">
              <w:rPr>
                <w:rFonts w:ascii="Calibri" w:hAnsi="Calibri"/>
                <w:sz w:val="22"/>
                <w:szCs w:val="22"/>
              </w:rPr>
              <w:t>la Direction de l’Enseig</w:t>
            </w:r>
            <w:r w:rsidR="00F04B3A">
              <w:rPr>
                <w:rFonts w:ascii="Calibri" w:hAnsi="Calibri"/>
                <w:sz w:val="22"/>
                <w:szCs w:val="22"/>
              </w:rPr>
              <w:t xml:space="preserve">nement de Nouvelle-Calédonie, </w:t>
            </w:r>
            <w:r w:rsidR="00F04B3A" w:rsidRPr="00E12C36">
              <w:rPr>
                <w:rFonts w:ascii="Calibri" w:hAnsi="Calibri"/>
                <w:sz w:val="22"/>
                <w:szCs w:val="22"/>
              </w:rPr>
              <w:t>le Vice</w:t>
            </w:r>
            <w:r w:rsidR="00F04B3A">
              <w:rPr>
                <w:rFonts w:ascii="Calibri" w:hAnsi="Calibri"/>
                <w:sz w:val="22"/>
                <w:szCs w:val="22"/>
              </w:rPr>
              <w:noBreakHyphen/>
            </w:r>
            <w:r w:rsidR="00F04B3A" w:rsidRPr="00E12C36">
              <w:rPr>
                <w:rFonts w:ascii="Calibri" w:hAnsi="Calibri"/>
                <w:sz w:val="22"/>
                <w:szCs w:val="22"/>
              </w:rPr>
              <w:t>Rectorat,</w:t>
            </w:r>
            <w:r w:rsidR="00F04B3A">
              <w:rPr>
                <w:rFonts w:ascii="Calibri" w:hAnsi="Calibri"/>
                <w:sz w:val="22"/>
                <w:szCs w:val="22"/>
              </w:rPr>
              <w:t xml:space="preserve"> </w:t>
            </w:r>
            <w:r w:rsidRPr="00E12C36">
              <w:rPr>
                <w:rFonts w:ascii="Calibri" w:hAnsi="Calibri"/>
                <w:sz w:val="22"/>
                <w:szCs w:val="22"/>
              </w:rPr>
              <w:t>l’Université de Nouvelle-Calédonie, l’association As2Maths</w:t>
            </w:r>
            <w:r w:rsidR="0095422E">
              <w:rPr>
                <w:rFonts w:ascii="Calibri" w:hAnsi="Calibri"/>
                <w:sz w:val="22"/>
                <w:szCs w:val="22"/>
              </w:rPr>
              <w:t xml:space="preserve"> et les </w:t>
            </w:r>
            <w:proofErr w:type="spellStart"/>
            <w:r w:rsidR="0095422E">
              <w:rPr>
                <w:rFonts w:ascii="Calibri" w:hAnsi="Calibri"/>
                <w:sz w:val="22"/>
                <w:szCs w:val="22"/>
              </w:rPr>
              <w:t>Irem</w:t>
            </w:r>
            <w:proofErr w:type="spellEnd"/>
            <w:r w:rsidR="0095422E">
              <w:rPr>
                <w:rFonts w:ascii="Calibri" w:hAnsi="Calibri"/>
                <w:sz w:val="22"/>
                <w:szCs w:val="22"/>
              </w:rPr>
              <w:t xml:space="preserve"> de Nouvelle-Calédonie</w:t>
            </w:r>
            <w:r w:rsidRPr="00E12C36">
              <w:rPr>
                <w:rFonts w:ascii="Calibri" w:hAnsi="Calibri"/>
                <w:sz w:val="22"/>
                <w:szCs w:val="22"/>
              </w:rPr>
              <w:t xml:space="preserve">. Elle </w:t>
            </w:r>
            <w:r w:rsidR="00FC108B" w:rsidRPr="00E12C36">
              <w:rPr>
                <w:rFonts w:ascii="Calibri" w:hAnsi="Calibri"/>
                <w:sz w:val="22"/>
                <w:szCs w:val="22"/>
              </w:rPr>
              <w:t xml:space="preserve">aura pour thématique en </w:t>
            </w:r>
            <w:r w:rsidR="00A9355F">
              <w:rPr>
                <w:rFonts w:ascii="Calibri" w:hAnsi="Calibri"/>
                <w:sz w:val="22"/>
                <w:szCs w:val="22"/>
              </w:rPr>
              <w:t>202</w:t>
            </w:r>
            <w:r w:rsidR="001C5515">
              <w:rPr>
                <w:rFonts w:ascii="Calibri" w:hAnsi="Calibri"/>
                <w:sz w:val="22"/>
                <w:szCs w:val="22"/>
              </w:rPr>
              <w:t>2</w:t>
            </w:r>
            <w:r w:rsidR="00FC108B" w:rsidRPr="00E12C36">
              <w:rPr>
                <w:rFonts w:ascii="Calibri" w:hAnsi="Calibri"/>
                <w:sz w:val="22"/>
                <w:szCs w:val="22"/>
              </w:rPr>
              <w:t xml:space="preserve"> </w:t>
            </w:r>
            <w:r w:rsidR="00A9355F">
              <w:rPr>
                <w:rFonts w:ascii="Calibri" w:hAnsi="Calibri"/>
                <w:b/>
                <w:sz w:val="22"/>
                <w:szCs w:val="22"/>
              </w:rPr>
              <w:t>« </w:t>
            </w:r>
            <w:r w:rsidR="006C5594">
              <w:rPr>
                <w:rFonts w:ascii="Calibri" w:hAnsi="Calibri"/>
                <w:b/>
                <w:sz w:val="22"/>
                <w:szCs w:val="22"/>
              </w:rPr>
              <w:t>M</w:t>
            </w:r>
            <w:r w:rsidR="00A9355F" w:rsidRPr="00A9355F">
              <w:rPr>
                <w:rFonts w:ascii="Calibri" w:hAnsi="Calibri"/>
                <w:b/>
                <w:sz w:val="22"/>
                <w:szCs w:val="22"/>
              </w:rPr>
              <w:t>athématiques</w:t>
            </w:r>
            <w:r w:rsidR="006C5594">
              <w:rPr>
                <w:rFonts w:ascii="Calibri" w:hAnsi="Calibri"/>
                <w:b/>
                <w:sz w:val="22"/>
                <w:szCs w:val="22"/>
              </w:rPr>
              <w:t xml:space="preserve"> e</w:t>
            </w:r>
            <w:r w:rsidR="001C5515">
              <w:rPr>
                <w:rFonts w:ascii="Calibri" w:hAnsi="Calibri"/>
                <w:b/>
                <w:sz w:val="22"/>
                <w:szCs w:val="22"/>
              </w:rPr>
              <w:t>n forme(s)</w:t>
            </w:r>
            <w:r w:rsidR="00A9355F">
              <w:rPr>
                <w:rFonts w:ascii="Calibri" w:hAnsi="Calibri"/>
                <w:b/>
                <w:sz w:val="22"/>
                <w:szCs w:val="22"/>
              </w:rPr>
              <w:t> </w:t>
            </w:r>
            <w:r w:rsidR="00A9355F" w:rsidRPr="00A9355F">
              <w:rPr>
                <w:rFonts w:ascii="Calibri" w:hAnsi="Calibri"/>
                <w:b/>
                <w:sz w:val="22"/>
                <w:szCs w:val="22"/>
              </w:rPr>
              <w:t>»</w:t>
            </w:r>
            <w:r w:rsidRPr="00E12C36">
              <w:rPr>
                <w:rFonts w:ascii="Calibri" w:hAnsi="Calibri"/>
                <w:sz w:val="22"/>
                <w:szCs w:val="22"/>
              </w:rPr>
              <w:t xml:space="preserve">. </w:t>
            </w:r>
          </w:p>
          <w:p w:rsidR="00754077" w:rsidRPr="00E12C36" w:rsidRDefault="00754077" w:rsidP="0032160E">
            <w:pPr>
              <w:jc w:val="both"/>
              <w:rPr>
                <w:rFonts w:ascii="Calibri" w:hAnsi="Calibri"/>
                <w:sz w:val="22"/>
                <w:szCs w:val="22"/>
              </w:rPr>
            </w:pPr>
          </w:p>
          <w:p w:rsidR="000A6795" w:rsidRPr="00E12C36" w:rsidRDefault="00647FA6" w:rsidP="0032160E">
            <w:pPr>
              <w:jc w:val="both"/>
              <w:rPr>
                <w:rFonts w:ascii="Calibri" w:hAnsi="Calibri"/>
                <w:b/>
                <w:sz w:val="22"/>
                <w:szCs w:val="22"/>
              </w:rPr>
            </w:pPr>
            <w:r w:rsidRPr="00E12C36">
              <w:rPr>
                <w:rFonts w:ascii="Calibri" w:hAnsi="Calibri"/>
                <w:b/>
                <w:sz w:val="22"/>
                <w:szCs w:val="22"/>
              </w:rPr>
              <w:t xml:space="preserve">Principaux objectifs de la semaine des mathématiques : </w:t>
            </w:r>
          </w:p>
          <w:p w:rsidR="00647FA6" w:rsidRPr="00647FA6" w:rsidRDefault="00647FA6" w:rsidP="005A2972">
            <w:pPr>
              <w:ind w:left="318" w:hanging="284"/>
              <w:jc w:val="both"/>
              <w:rPr>
                <w:rFonts w:ascii="Calibri" w:hAnsi="Calibri"/>
                <w:sz w:val="22"/>
                <w:szCs w:val="22"/>
              </w:rPr>
            </w:pPr>
            <w:r w:rsidRPr="00647FA6">
              <w:rPr>
                <w:rFonts w:ascii="Calibri" w:hAnsi="Calibri"/>
                <w:sz w:val="22"/>
                <w:szCs w:val="22"/>
              </w:rPr>
              <w:t>-</w:t>
            </w:r>
            <w:r w:rsidRPr="00647FA6">
              <w:rPr>
                <w:rFonts w:ascii="Calibri" w:hAnsi="Calibri"/>
                <w:sz w:val="22"/>
                <w:szCs w:val="22"/>
              </w:rPr>
              <w:tab/>
              <w:t xml:space="preserve">Proposer une image actuelle, vivante </w:t>
            </w:r>
            <w:r w:rsidR="00F51595">
              <w:rPr>
                <w:rFonts w:ascii="Calibri" w:hAnsi="Calibri"/>
                <w:sz w:val="22"/>
                <w:szCs w:val="22"/>
              </w:rPr>
              <w:t>et attractive des mathématiques </w:t>
            </w:r>
            <w:r w:rsidRPr="00647FA6">
              <w:rPr>
                <w:rFonts w:ascii="Calibri" w:hAnsi="Calibri"/>
                <w:sz w:val="22"/>
                <w:szCs w:val="22"/>
              </w:rPr>
              <w:t>;</w:t>
            </w:r>
          </w:p>
          <w:p w:rsidR="00647FA6" w:rsidRPr="00647FA6" w:rsidRDefault="00647FA6" w:rsidP="005A2972">
            <w:pPr>
              <w:ind w:left="318" w:hanging="284"/>
              <w:jc w:val="both"/>
              <w:rPr>
                <w:rFonts w:ascii="Calibri" w:hAnsi="Calibri"/>
                <w:sz w:val="22"/>
                <w:szCs w:val="22"/>
              </w:rPr>
            </w:pPr>
            <w:r w:rsidRPr="00647FA6">
              <w:rPr>
                <w:rFonts w:ascii="Calibri" w:hAnsi="Calibri"/>
                <w:sz w:val="22"/>
                <w:szCs w:val="22"/>
              </w:rPr>
              <w:t>-</w:t>
            </w:r>
            <w:r w:rsidRPr="00647FA6">
              <w:rPr>
                <w:rFonts w:ascii="Calibri" w:hAnsi="Calibri"/>
                <w:sz w:val="22"/>
                <w:szCs w:val="22"/>
              </w:rPr>
              <w:tab/>
              <w:t xml:space="preserve">Insister sur l'importance des mathématiques dans la formation des citoyens et dans leur vie quotidienne (nombres, formes, </w:t>
            </w:r>
            <w:r w:rsidR="00F51595">
              <w:rPr>
                <w:rFonts w:ascii="Calibri" w:hAnsi="Calibri"/>
                <w:sz w:val="22"/>
                <w:szCs w:val="22"/>
              </w:rPr>
              <w:t>mesures, sciences du numérique) </w:t>
            </w:r>
            <w:r w:rsidRPr="00647FA6">
              <w:rPr>
                <w:rFonts w:ascii="Calibri" w:hAnsi="Calibri"/>
                <w:sz w:val="22"/>
                <w:szCs w:val="22"/>
              </w:rPr>
              <w:t xml:space="preserve">; </w:t>
            </w:r>
          </w:p>
          <w:p w:rsidR="00647FA6" w:rsidRPr="00647FA6" w:rsidRDefault="00647FA6" w:rsidP="005A2972">
            <w:pPr>
              <w:ind w:left="318" w:hanging="284"/>
              <w:jc w:val="both"/>
              <w:rPr>
                <w:rFonts w:ascii="Calibri" w:hAnsi="Calibri"/>
                <w:sz w:val="22"/>
                <w:szCs w:val="22"/>
              </w:rPr>
            </w:pPr>
            <w:r w:rsidRPr="00647FA6">
              <w:rPr>
                <w:rFonts w:ascii="Calibri" w:hAnsi="Calibri"/>
                <w:sz w:val="22"/>
                <w:szCs w:val="22"/>
              </w:rPr>
              <w:t>-</w:t>
            </w:r>
            <w:r w:rsidRPr="00647FA6">
              <w:rPr>
                <w:rFonts w:ascii="Calibri" w:hAnsi="Calibri"/>
                <w:sz w:val="22"/>
                <w:szCs w:val="22"/>
              </w:rPr>
              <w:tab/>
              <w:t>Présenter la diversité des métiers dans lesquels les mathématiques jouent un rôle important ou essentiel ainsi que la richesse des liens existant entre les mathématiques et les autres disciplines (</w:t>
            </w:r>
            <w:r w:rsidR="00A53724">
              <w:rPr>
                <w:rFonts w:ascii="Calibri" w:hAnsi="Calibri"/>
                <w:sz w:val="22"/>
                <w:szCs w:val="22"/>
              </w:rPr>
              <w:t xml:space="preserve">maîtrise de la langue, </w:t>
            </w:r>
            <w:r w:rsidRPr="00647FA6">
              <w:rPr>
                <w:rFonts w:ascii="Calibri" w:hAnsi="Calibri"/>
                <w:sz w:val="22"/>
                <w:szCs w:val="22"/>
              </w:rPr>
              <w:t xml:space="preserve">sciences de la vie, </w:t>
            </w:r>
            <w:r w:rsidR="00A53724">
              <w:rPr>
                <w:rFonts w:ascii="Calibri" w:hAnsi="Calibri"/>
                <w:sz w:val="22"/>
                <w:szCs w:val="22"/>
              </w:rPr>
              <w:t>EPS</w:t>
            </w:r>
            <w:r w:rsidRPr="00647FA6">
              <w:rPr>
                <w:rFonts w:ascii="Calibri" w:hAnsi="Calibri"/>
                <w:sz w:val="22"/>
                <w:szCs w:val="22"/>
              </w:rPr>
              <w:t xml:space="preserve">, </w:t>
            </w:r>
            <w:r w:rsidR="00A53724">
              <w:rPr>
                <w:rFonts w:ascii="Calibri" w:hAnsi="Calibri"/>
                <w:sz w:val="22"/>
                <w:szCs w:val="22"/>
              </w:rPr>
              <w:t>TUIC</w:t>
            </w:r>
            <w:r w:rsidR="00F51595">
              <w:rPr>
                <w:rFonts w:ascii="Calibri" w:hAnsi="Calibri"/>
                <w:sz w:val="22"/>
                <w:szCs w:val="22"/>
              </w:rPr>
              <w:t>, géographie, etc.) </w:t>
            </w:r>
            <w:r w:rsidRPr="00647FA6">
              <w:rPr>
                <w:rFonts w:ascii="Calibri" w:hAnsi="Calibri"/>
                <w:sz w:val="22"/>
                <w:szCs w:val="22"/>
              </w:rPr>
              <w:t>;</w:t>
            </w:r>
          </w:p>
          <w:p w:rsidR="00647FA6" w:rsidRPr="00647FA6" w:rsidRDefault="00647FA6" w:rsidP="005A2972">
            <w:pPr>
              <w:ind w:left="318" w:hanging="284"/>
              <w:jc w:val="both"/>
              <w:rPr>
                <w:rFonts w:ascii="Calibri" w:hAnsi="Calibri"/>
                <w:sz w:val="22"/>
                <w:szCs w:val="22"/>
              </w:rPr>
            </w:pPr>
            <w:r w:rsidRPr="00647FA6">
              <w:rPr>
                <w:rFonts w:ascii="Calibri" w:hAnsi="Calibri"/>
                <w:sz w:val="22"/>
                <w:szCs w:val="22"/>
              </w:rPr>
              <w:t>-</w:t>
            </w:r>
            <w:r w:rsidRPr="00647FA6">
              <w:rPr>
                <w:rFonts w:ascii="Calibri" w:hAnsi="Calibri"/>
                <w:sz w:val="22"/>
                <w:szCs w:val="22"/>
              </w:rPr>
              <w:tab/>
              <w:t>Développer chez les élèves le goût de l'effort, la persévérance, la volonté de progresser, le respect d</w:t>
            </w:r>
            <w:r w:rsidR="00A53724">
              <w:rPr>
                <w:rFonts w:ascii="Calibri" w:hAnsi="Calibri"/>
                <w:sz w:val="22"/>
                <w:szCs w:val="22"/>
              </w:rPr>
              <w:t>es autres, de soi et des règle</w:t>
            </w:r>
            <w:r w:rsidR="00F51595">
              <w:rPr>
                <w:rFonts w:ascii="Calibri" w:hAnsi="Calibri"/>
                <w:sz w:val="22"/>
                <w:szCs w:val="22"/>
              </w:rPr>
              <w:t>s </w:t>
            </w:r>
            <w:r w:rsidRPr="00647FA6">
              <w:rPr>
                <w:rFonts w:ascii="Calibri" w:hAnsi="Calibri"/>
                <w:sz w:val="22"/>
                <w:szCs w:val="22"/>
              </w:rPr>
              <w:t>;</w:t>
            </w:r>
          </w:p>
          <w:p w:rsidR="00647FA6" w:rsidRDefault="00647FA6" w:rsidP="005A2972">
            <w:pPr>
              <w:ind w:left="318" w:hanging="284"/>
              <w:jc w:val="both"/>
              <w:rPr>
                <w:rFonts w:ascii="Calibri" w:hAnsi="Calibri"/>
                <w:sz w:val="22"/>
                <w:szCs w:val="22"/>
              </w:rPr>
            </w:pPr>
            <w:r w:rsidRPr="00647FA6">
              <w:rPr>
                <w:rFonts w:ascii="Calibri" w:hAnsi="Calibri"/>
                <w:sz w:val="22"/>
                <w:szCs w:val="22"/>
              </w:rPr>
              <w:t>-</w:t>
            </w:r>
            <w:r w:rsidRPr="00647FA6">
              <w:rPr>
                <w:rFonts w:ascii="Calibri" w:hAnsi="Calibri"/>
                <w:sz w:val="22"/>
                <w:szCs w:val="22"/>
              </w:rPr>
              <w:tab/>
              <w:t>Montrer que la pratique des mathématiques peut être source d'émotions de nature esthétique (élégance d'une théorie, d'une formule, d'un raisonnement) afin de dévoiler le lien entre mathématiques, plaisir et créativité.</w:t>
            </w:r>
          </w:p>
          <w:p w:rsidR="00647FA6" w:rsidRDefault="00647FA6" w:rsidP="0032160E">
            <w:pPr>
              <w:jc w:val="both"/>
              <w:rPr>
                <w:rFonts w:ascii="Calibri" w:hAnsi="Calibri"/>
                <w:sz w:val="22"/>
                <w:szCs w:val="22"/>
              </w:rPr>
            </w:pPr>
          </w:p>
          <w:p w:rsidR="000A6795" w:rsidRPr="00E12C36" w:rsidRDefault="000A6795" w:rsidP="0032160E">
            <w:pPr>
              <w:jc w:val="both"/>
              <w:rPr>
                <w:rFonts w:ascii="Calibri" w:hAnsi="Calibri"/>
                <w:sz w:val="22"/>
                <w:szCs w:val="22"/>
              </w:rPr>
            </w:pPr>
            <w:r w:rsidRPr="00E12C36">
              <w:rPr>
                <w:rFonts w:ascii="Calibri" w:hAnsi="Calibri"/>
                <w:sz w:val="22"/>
                <w:szCs w:val="22"/>
              </w:rPr>
              <w:t>Parmi les actions</w:t>
            </w:r>
            <w:r w:rsidR="00651CF4">
              <w:rPr>
                <w:rFonts w:ascii="Calibri" w:hAnsi="Calibri"/>
                <w:sz w:val="22"/>
                <w:szCs w:val="22"/>
              </w:rPr>
              <w:t xml:space="preserve"> menées, la DENC propose en </w:t>
            </w:r>
            <w:r w:rsidR="00A9355F">
              <w:rPr>
                <w:rFonts w:ascii="Calibri" w:hAnsi="Calibri"/>
                <w:sz w:val="22"/>
                <w:szCs w:val="22"/>
              </w:rPr>
              <w:t>202</w:t>
            </w:r>
            <w:r w:rsidR="001C5515">
              <w:rPr>
                <w:rFonts w:ascii="Calibri" w:hAnsi="Calibri"/>
                <w:sz w:val="22"/>
                <w:szCs w:val="22"/>
              </w:rPr>
              <w:t>2</w:t>
            </w:r>
            <w:r w:rsidRPr="00E12C36">
              <w:rPr>
                <w:rFonts w:ascii="Calibri" w:hAnsi="Calibri"/>
                <w:sz w:val="22"/>
                <w:szCs w:val="22"/>
              </w:rPr>
              <w:t xml:space="preserve"> </w:t>
            </w:r>
            <w:r w:rsidR="00FC108B" w:rsidRPr="00E12C36">
              <w:rPr>
                <w:rFonts w:ascii="Calibri" w:hAnsi="Calibri"/>
                <w:sz w:val="22"/>
                <w:szCs w:val="22"/>
              </w:rPr>
              <w:t>aux classes de cycle</w:t>
            </w:r>
            <w:r w:rsidR="00651CF4">
              <w:rPr>
                <w:rFonts w:ascii="Calibri" w:hAnsi="Calibri"/>
                <w:sz w:val="22"/>
                <w:szCs w:val="22"/>
              </w:rPr>
              <w:t>s 2 et</w:t>
            </w:r>
            <w:r w:rsidR="00FC108B" w:rsidRPr="00E12C36">
              <w:rPr>
                <w:rFonts w:ascii="Calibri" w:hAnsi="Calibri"/>
                <w:sz w:val="22"/>
                <w:szCs w:val="22"/>
              </w:rPr>
              <w:t xml:space="preserve"> 3, et en relation avec la thématique </w:t>
            </w:r>
            <w:r w:rsidR="00A9355F">
              <w:rPr>
                <w:rFonts w:ascii="Calibri" w:hAnsi="Calibri"/>
                <w:b/>
                <w:sz w:val="22"/>
                <w:szCs w:val="22"/>
              </w:rPr>
              <w:t>« </w:t>
            </w:r>
            <w:r w:rsidR="006C5594">
              <w:rPr>
                <w:rFonts w:ascii="Calibri" w:hAnsi="Calibri"/>
                <w:b/>
                <w:sz w:val="22"/>
                <w:szCs w:val="22"/>
              </w:rPr>
              <w:t>M</w:t>
            </w:r>
            <w:r w:rsidR="006C5594" w:rsidRPr="00A9355F">
              <w:rPr>
                <w:rFonts w:ascii="Calibri" w:hAnsi="Calibri"/>
                <w:b/>
                <w:sz w:val="22"/>
                <w:szCs w:val="22"/>
              </w:rPr>
              <w:t>athématiques</w:t>
            </w:r>
            <w:r w:rsidR="006C5594">
              <w:rPr>
                <w:rFonts w:ascii="Calibri" w:hAnsi="Calibri"/>
                <w:b/>
                <w:sz w:val="22"/>
                <w:szCs w:val="22"/>
              </w:rPr>
              <w:t xml:space="preserve"> </w:t>
            </w:r>
            <w:r w:rsidR="001C5515">
              <w:rPr>
                <w:rFonts w:ascii="Calibri" w:hAnsi="Calibri"/>
                <w:b/>
                <w:sz w:val="22"/>
                <w:szCs w:val="22"/>
              </w:rPr>
              <w:t>en forme(s)</w:t>
            </w:r>
            <w:r w:rsidR="00A9355F">
              <w:rPr>
                <w:rFonts w:ascii="Calibri" w:hAnsi="Calibri"/>
                <w:b/>
                <w:sz w:val="22"/>
                <w:szCs w:val="22"/>
              </w:rPr>
              <w:t> </w:t>
            </w:r>
            <w:r w:rsidR="00FC108B" w:rsidRPr="00E12C36">
              <w:rPr>
                <w:rFonts w:ascii="Calibri" w:hAnsi="Calibri"/>
                <w:sz w:val="22"/>
                <w:szCs w:val="22"/>
              </w:rPr>
              <w:t xml:space="preserve">», </w:t>
            </w:r>
            <w:r w:rsidRPr="00E12C36">
              <w:rPr>
                <w:rFonts w:ascii="Calibri" w:hAnsi="Calibri"/>
                <w:sz w:val="22"/>
                <w:szCs w:val="22"/>
              </w:rPr>
              <w:t xml:space="preserve">d’élaborer des défis mathématiques sous la forme de problèmes ouverts et de se confronter </w:t>
            </w:r>
            <w:r w:rsidR="00E95371" w:rsidRPr="00E12C36">
              <w:rPr>
                <w:rFonts w:ascii="Calibri" w:hAnsi="Calibri"/>
                <w:sz w:val="22"/>
                <w:szCs w:val="22"/>
              </w:rPr>
              <w:t xml:space="preserve">en ligne </w:t>
            </w:r>
            <w:r w:rsidRPr="00E12C36">
              <w:rPr>
                <w:rFonts w:ascii="Calibri" w:hAnsi="Calibri"/>
                <w:sz w:val="22"/>
                <w:szCs w:val="22"/>
              </w:rPr>
              <w:t xml:space="preserve">pour les résoudre. </w:t>
            </w:r>
          </w:p>
          <w:p w:rsidR="00647FA6" w:rsidRDefault="00647FA6" w:rsidP="0032160E">
            <w:pPr>
              <w:jc w:val="both"/>
              <w:rPr>
                <w:rFonts w:ascii="Calibri" w:hAnsi="Calibri"/>
                <w:sz w:val="22"/>
                <w:szCs w:val="22"/>
              </w:rPr>
            </w:pPr>
            <w:r w:rsidRPr="00E12C36">
              <w:rPr>
                <w:rFonts w:ascii="Calibri" w:hAnsi="Calibri"/>
                <w:sz w:val="22"/>
                <w:szCs w:val="22"/>
              </w:rPr>
              <w:t xml:space="preserve">Ce projet </w:t>
            </w:r>
            <w:r w:rsidR="00F04B3A">
              <w:rPr>
                <w:rFonts w:ascii="Calibri" w:hAnsi="Calibri"/>
                <w:sz w:val="22"/>
                <w:szCs w:val="22"/>
              </w:rPr>
              <w:t xml:space="preserve">peut </w:t>
            </w:r>
            <w:r w:rsidRPr="00E12C36">
              <w:rPr>
                <w:rFonts w:ascii="Calibri" w:hAnsi="Calibri"/>
                <w:sz w:val="22"/>
                <w:szCs w:val="22"/>
              </w:rPr>
              <w:t>implique</w:t>
            </w:r>
            <w:r w:rsidR="00F04B3A">
              <w:rPr>
                <w:rFonts w:ascii="Calibri" w:hAnsi="Calibri"/>
                <w:sz w:val="22"/>
                <w:szCs w:val="22"/>
              </w:rPr>
              <w:t>r</w:t>
            </w:r>
            <w:r w:rsidRPr="00E12C36">
              <w:rPr>
                <w:rFonts w:ascii="Calibri" w:hAnsi="Calibri"/>
                <w:sz w:val="22"/>
                <w:szCs w:val="22"/>
              </w:rPr>
              <w:t xml:space="preserve"> </w:t>
            </w:r>
            <w:r w:rsidR="00D3779E">
              <w:rPr>
                <w:rFonts w:ascii="Calibri" w:hAnsi="Calibri"/>
                <w:sz w:val="22"/>
                <w:szCs w:val="22"/>
              </w:rPr>
              <w:t>aussi</w:t>
            </w:r>
            <w:r w:rsidRPr="00E12C36">
              <w:rPr>
                <w:rFonts w:ascii="Calibri" w:hAnsi="Calibri"/>
                <w:sz w:val="22"/>
                <w:szCs w:val="22"/>
              </w:rPr>
              <w:t xml:space="preserve"> les </w:t>
            </w:r>
            <w:r w:rsidR="00651CF4">
              <w:rPr>
                <w:rFonts w:ascii="Calibri" w:hAnsi="Calibri"/>
                <w:sz w:val="22"/>
                <w:szCs w:val="22"/>
              </w:rPr>
              <w:t>nouvelles technologies</w:t>
            </w:r>
            <w:r w:rsidR="00F04B3A">
              <w:rPr>
                <w:rFonts w:ascii="Calibri" w:hAnsi="Calibri"/>
                <w:sz w:val="22"/>
                <w:szCs w:val="22"/>
              </w:rPr>
              <w:t xml:space="preserve"> et permettre </w:t>
            </w:r>
            <w:r w:rsidRPr="00E12C36">
              <w:rPr>
                <w:rFonts w:ascii="Calibri" w:hAnsi="Calibri"/>
                <w:sz w:val="22"/>
                <w:szCs w:val="22"/>
              </w:rPr>
              <w:t xml:space="preserve">le travail de compétences </w:t>
            </w:r>
            <w:r w:rsidR="00651CF4">
              <w:rPr>
                <w:rFonts w:ascii="Calibri" w:hAnsi="Calibri"/>
                <w:sz w:val="22"/>
                <w:szCs w:val="22"/>
              </w:rPr>
              <w:t>numériques</w:t>
            </w:r>
            <w:r w:rsidRPr="00E12C36">
              <w:rPr>
                <w:rFonts w:ascii="Calibri" w:hAnsi="Calibri"/>
                <w:sz w:val="22"/>
                <w:szCs w:val="22"/>
              </w:rPr>
              <w:t xml:space="preserve">. </w:t>
            </w:r>
          </w:p>
          <w:p w:rsidR="009C3271" w:rsidRPr="00AE30CD" w:rsidRDefault="00246565" w:rsidP="0032160E">
            <w:pPr>
              <w:jc w:val="both"/>
              <w:rPr>
                <w:rFonts w:ascii="Calibri" w:hAnsi="Calibri"/>
                <w:i/>
                <w:sz w:val="22"/>
                <w:szCs w:val="22"/>
              </w:rPr>
            </w:pPr>
            <w:r>
              <w:rPr>
                <w:rFonts w:ascii="Calibri" w:hAnsi="Calibri"/>
                <w:i/>
                <w:sz w:val="22"/>
                <w:szCs w:val="22"/>
              </w:rPr>
              <w:t xml:space="preserve">Remarque : ce projet, </w:t>
            </w:r>
            <w:r w:rsidR="009C3271" w:rsidRPr="00AE30CD">
              <w:rPr>
                <w:rFonts w:ascii="Calibri" w:hAnsi="Calibri"/>
                <w:i/>
                <w:sz w:val="22"/>
                <w:szCs w:val="22"/>
              </w:rPr>
              <w:t xml:space="preserve">mené </w:t>
            </w:r>
            <w:r>
              <w:rPr>
                <w:rFonts w:ascii="Calibri" w:hAnsi="Calibri"/>
                <w:i/>
                <w:sz w:val="22"/>
                <w:szCs w:val="22"/>
              </w:rPr>
              <w:t>depuis</w:t>
            </w:r>
            <w:r w:rsidR="009C3271" w:rsidRPr="00AE30CD">
              <w:rPr>
                <w:rFonts w:ascii="Calibri" w:hAnsi="Calibri"/>
                <w:i/>
                <w:sz w:val="22"/>
                <w:szCs w:val="22"/>
              </w:rPr>
              <w:t xml:space="preserve"> 2017</w:t>
            </w:r>
            <w:r>
              <w:rPr>
                <w:rFonts w:ascii="Calibri" w:hAnsi="Calibri"/>
                <w:i/>
                <w:sz w:val="22"/>
                <w:szCs w:val="22"/>
              </w:rPr>
              <w:t xml:space="preserve">, </w:t>
            </w:r>
            <w:hyperlink r:id="rId9" w:tgtFrame="_blank" w:history="1">
              <w:r w:rsidRPr="00246565">
                <w:rPr>
                  <w:rStyle w:val="Lienhypertexte"/>
                  <w:rFonts w:ascii="Calibri" w:hAnsi="Calibri"/>
                  <w:i/>
                  <w:sz w:val="22"/>
                  <w:szCs w:val="22"/>
                </w:rPr>
                <w:t>est documenté ici</w:t>
              </w:r>
            </w:hyperlink>
            <w:r w:rsidR="009C3271" w:rsidRPr="00AE30CD">
              <w:rPr>
                <w:rFonts w:ascii="Calibri" w:hAnsi="Calibri"/>
                <w:i/>
                <w:sz w:val="22"/>
                <w:szCs w:val="22"/>
              </w:rPr>
              <w:t xml:space="preserve">. </w:t>
            </w:r>
            <w:r w:rsidR="001C5515">
              <w:rPr>
                <w:rFonts w:ascii="Calibri" w:hAnsi="Calibri"/>
                <w:i/>
                <w:sz w:val="22"/>
                <w:szCs w:val="22"/>
              </w:rPr>
              <w:t>(déplier les différentes rubriques « événements » et aller sur « semaine des mathématiques »).</w:t>
            </w:r>
          </w:p>
          <w:p w:rsidR="00FC108B" w:rsidRPr="00E12C36" w:rsidRDefault="00FC108B" w:rsidP="0032160E">
            <w:pPr>
              <w:jc w:val="both"/>
              <w:rPr>
                <w:rFonts w:ascii="Calibri" w:hAnsi="Calibri"/>
                <w:sz w:val="22"/>
                <w:szCs w:val="22"/>
              </w:rPr>
            </w:pPr>
          </w:p>
          <w:p w:rsidR="00647FA6" w:rsidRPr="00E12C36" w:rsidRDefault="00FC108B" w:rsidP="0032160E">
            <w:pPr>
              <w:jc w:val="both"/>
              <w:rPr>
                <w:rFonts w:ascii="Calibri" w:hAnsi="Calibri"/>
                <w:b/>
                <w:sz w:val="22"/>
                <w:szCs w:val="22"/>
              </w:rPr>
            </w:pPr>
            <w:r w:rsidRPr="00E12C36">
              <w:rPr>
                <w:rFonts w:ascii="Calibri" w:hAnsi="Calibri"/>
                <w:b/>
                <w:sz w:val="22"/>
                <w:szCs w:val="22"/>
              </w:rPr>
              <w:t>Grandes lignes</w:t>
            </w:r>
            <w:r w:rsidR="00E95371" w:rsidRPr="00E12C36">
              <w:rPr>
                <w:rFonts w:ascii="Calibri" w:hAnsi="Calibri"/>
                <w:b/>
                <w:sz w:val="22"/>
                <w:szCs w:val="22"/>
              </w:rPr>
              <w:t xml:space="preserve"> du projet </w:t>
            </w:r>
            <w:r w:rsidR="00F04B3A">
              <w:rPr>
                <w:rFonts w:ascii="Calibri" w:hAnsi="Calibri"/>
                <w:b/>
                <w:sz w:val="22"/>
                <w:szCs w:val="22"/>
              </w:rPr>
              <w:t>fédérateur</w:t>
            </w:r>
            <w:r w:rsidR="00AE30CD">
              <w:rPr>
                <w:rFonts w:ascii="Calibri" w:hAnsi="Calibri"/>
                <w:b/>
                <w:sz w:val="22"/>
                <w:szCs w:val="22"/>
              </w:rPr>
              <w:t xml:space="preserve"> « semaine des </w:t>
            </w:r>
            <w:r w:rsidR="00A9355F">
              <w:rPr>
                <w:rFonts w:ascii="Calibri" w:hAnsi="Calibri"/>
                <w:b/>
                <w:sz w:val="22"/>
                <w:szCs w:val="22"/>
              </w:rPr>
              <w:t>mathématiques 202</w:t>
            </w:r>
            <w:r w:rsidR="00EB73AB">
              <w:rPr>
                <w:rFonts w:ascii="Calibri" w:hAnsi="Calibri"/>
                <w:b/>
                <w:sz w:val="22"/>
                <w:szCs w:val="22"/>
              </w:rPr>
              <w:t>2</w:t>
            </w:r>
            <w:r w:rsidR="00AE30CD">
              <w:rPr>
                <w:rFonts w:ascii="Calibri" w:hAnsi="Calibri"/>
                <w:b/>
                <w:sz w:val="22"/>
                <w:szCs w:val="22"/>
              </w:rPr>
              <w:t xml:space="preserve"> ; </w:t>
            </w:r>
            <w:r w:rsidR="009C3271">
              <w:rPr>
                <w:rFonts w:ascii="Calibri" w:hAnsi="Calibri"/>
                <w:b/>
                <w:sz w:val="22"/>
                <w:szCs w:val="22"/>
              </w:rPr>
              <w:t>concours vis tes maths</w:t>
            </w:r>
            <w:r w:rsidR="00E95371" w:rsidRPr="00E12C36">
              <w:rPr>
                <w:rFonts w:ascii="Calibri" w:hAnsi="Calibri"/>
                <w:b/>
                <w:sz w:val="22"/>
                <w:szCs w:val="22"/>
              </w:rPr>
              <w:t> »</w:t>
            </w:r>
            <w:r w:rsidRPr="00E12C36">
              <w:rPr>
                <w:rFonts w:ascii="Calibri" w:hAnsi="Calibri"/>
                <w:b/>
                <w:sz w:val="22"/>
                <w:szCs w:val="22"/>
              </w:rPr>
              <w:t> :</w:t>
            </w:r>
          </w:p>
          <w:p w:rsidR="00FC108B" w:rsidRDefault="00FC108B" w:rsidP="0032160E">
            <w:pPr>
              <w:jc w:val="both"/>
              <w:rPr>
                <w:rFonts w:ascii="Calibri" w:hAnsi="Calibri"/>
                <w:sz w:val="22"/>
                <w:szCs w:val="22"/>
              </w:rPr>
            </w:pPr>
            <w:r w:rsidRPr="00E12C36">
              <w:rPr>
                <w:rFonts w:ascii="Calibri" w:hAnsi="Calibri"/>
                <w:sz w:val="22"/>
                <w:szCs w:val="22"/>
              </w:rPr>
              <w:t xml:space="preserve">Les classes </w:t>
            </w:r>
            <w:r w:rsidR="00474095" w:rsidRPr="00E12C36">
              <w:rPr>
                <w:rFonts w:ascii="Calibri" w:hAnsi="Calibri"/>
                <w:sz w:val="22"/>
                <w:szCs w:val="22"/>
              </w:rPr>
              <w:t xml:space="preserve">inscrites s’engagent à </w:t>
            </w:r>
            <w:r w:rsidR="001C5515">
              <w:rPr>
                <w:rFonts w:ascii="Calibri" w:hAnsi="Calibri"/>
                <w:sz w:val="22"/>
                <w:szCs w:val="22"/>
              </w:rPr>
              <w:t>envoyer</w:t>
            </w:r>
            <w:r w:rsidR="00474095" w:rsidRPr="00E12C36">
              <w:rPr>
                <w:rFonts w:ascii="Calibri" w:hAnsi="Calibri"/>
                <w:sz w:val="22"/>
                <w:szCs w:val="22"/>
              </w:rPr>
              <w:t xml:space="preserve"> </w:t>
            </w:r>
            <w:r w:rsidR="001C5515">
              <w:rPr>
                <w:rFonts w:ascii="Calibri" w:hAnsi="Calibri"/>
                <w:sz w:val="22"/>
                <w:szCs w:val="22"/>
              </w:rPr>
              <w:t xml:space="preserve">deux </w:t>
            </w:r>
            <w:r w:rsidR="00474095" w:rsidRPr="00E12C36">
              <w:rPr>
                <w:rFonts w:ascii="Calibri" w:hAnsi="Calibri"/>
                <w:sz w:val="22"/>
                <w:szCs w:val="22"/>
              </w:rPr>
              <w:t xml:space="preserve">énigmes mathématiques sous forme dactylographiée et par niveau de classe. </w:t>
            </w:r>
            <w:r w:rsidR="00BB4BE8" w:rsidRPr="00E12C36">
              <w:rPr>
                <w:rFonts w:ascii="Calibri" w:hAnsi="Calibri"/>
                <w:sz w:val="22"/>
                <w:szCs w:val="22"/>
              </w:rPr>
              <w:t xml:space="preserve">Un support multimédia </w:t>
            </w:r>
            <w:r w:rsidR="00F04B3A">
              <w:rPr>
                <w:rFonts w:ascii="Calibri" w:hAnsi="Calibri"/>
                <w:sz w:val="22"/>
                <w:szCs w:val="22"/>
              </w:rPr>
              <w:t>pouvant être</w:t>
            </w:r>
            <w:r w:rsidR="00BB4BE8" w:rsidRPr="00E12C36">
              <w:rPr>
                <w:rFonts w:ascii="Calibri" w:hAnsi="Calibri"/>
                <w:sz w:val="22"/>
                <w:szCs w:val="22"/>
              </w:rPr>
              <w:t xml:space="preserve"> </w:t>
            </w:r>
            <w:r w:rsidR="00651CF4">
              <w:rPr>
                <w:rFonts w:ascii="Calibri" w:hAnsi="Calibri"/>
                <w:sz w:val="22"/>
                <w:szCs w:val="22"/>
              </w:rPr>
              <w:t>fourni</w:t>
            </w:r>
            <w:r w:rsidR="00BB4BE8" w:rsidRPr="00E12C36">
              <w:rPr>
                <w:rFonts w:ascii="Calibri" w:hAnsi="Calibri"/>
                <w:sz w:val="22"/>
                <w:szCs w:val="22"/>
              </w:rPr>
              <w:t xml:space="preserve"> (</w:t>
            </w:r>
            <w:r w:rsidR="00651CF4">
              <w:rPr>
                <w:rFonts w:ascii="Calibri" w:hAnsi="Calibri"/>
                <w:sz w:val="22"/>
                <w:szCs w:val="22"/>
              </w:rPr>
              <w:t xml:space="preserve">diaporama, </w:t>
            </w:r>
            <w:r w:rsidR="00BB4BE8" w:rsidRPr="00E12C36">
              <w:rPr>
                <w:rFonts w:ascii="Calibri" w:hAnsi="Calibri"/>
                <w:sz w:val="22"/>
                <w:szCs w:val="22"/>
              </w:rPr>
              <w:t xml:space="preserve">vidéo, scans, audio…) </w:t>
            </w:r>
            <w:r w:rsidR="00BB4BE8" w:rsidRPr="00E12C36">
              <w:rPr>
                <w:rFonts w:ascii="Calibri" w:hAnsi="Calibri"/>
                <w:sz w:val="22"/>
                <w:szCs w:val="22"/>
                <w:u w:val="single"/>
              </w:rPr>
              <w:t>en complément</w:t>
            </w:r>
            <w:r w:rsidR="00BB4BE8" w:rsidRPr="00E12C36">
              <w:rPr>
                <w:rFonts w:ascii="Calibri" w:hAnsi="Calibri"/>
                <w:sz w:val="22"/>
                <w:szCs w:val="22"/>
              </w:rPr>
              <w:t xml:space="preserve"> de la partie rédigée. </w:t>
            </w:r>
          </w:p>
          <w:p w:rsidR="00F51595" w:rsidRPr="00E12C36" w:rsidRDefault="00F51595" w:rsidP="0032160E">
            <w:pPr>
              <w:jc w:val="both"/>
              <w:rPr>
                <w:rFonts w:ascii="Calibri" w:hAnsi="Calibri"/>
                <w:sz w:val="22"/>
                <w:szCs w:val="22"/>
              </w:rPr>
            </w:pPr>
            <w:r>
              <w:rPr>
                <w:rFonts w:ascii="Calibri" w:hAnsi="Calibri"/>
                <w:sz w:val="22"/>
                <w:szCs w:val="22"/>
              </w:rPr>
              <w:t xml:space="preserve">Un jury d’enseignants se réunit pour plébisciter </w:t>
            </w:r>
            <w:r w:rsidR="00F04B3A">
              <w:rPr>
                <w:rFonts w:ascii="Calibri" w:hAnsi="Calibri"/>
                <w:sz w:val="22"/>
                <w:szCs w:val="22"/>
              </w:rPr>
              <w:t xml:space="preserve">en moyenne </w:t>
            </w:r>
            <w:r>
              <w:rPr>
                <w:rFonts w:ascii="Calibri" w:hAnsi="Calibri"/>
                <w:sz w:val="22"/>
                <w:szCs w:val="22"/>
              </w:rPr>
              <w:t xml:space="preserve">une production par niveau engagé. </w:t>
            </w:r>
          </w:p>
          <w:p w:rsidR="00FC108B" w:rsidRPr="00E12C36" w:rsidRDefault="00F04B3A" w:rsidP="0032160E">
            <w:pPr>
              <w:jc w:val="both"/>
              <w:rPr>
                <w:rFonts w:ascii="Calibri" w:hAnsi="Calibri"/>
                <w:sz w:val="22"/>
                <w:szCs w:val="22"/>
              </w:rPr>
            </w:pPr>
            <w:r w:rsidRPr="00E12C36">
              <w:rPr>
                <w:rFonts w:ascii="Calibri" w:hAnsi="Calibri"/>
                <w:sz w:val="22"/>
                <w:szCs w:val="22"/>
              </w:rPr>
              <w:t>Durant la semaine des mathématiques (</w:t>
            </w:r>
            <w:r>
              <w:rPr>
                <w:rFonts w:ascii="Calibri" w:hAnsi="Calibri"/>
                <w:sz w:val="22"/>
                <w:szCs w:val="22"/>
              </w:rPr>
              <w:t>à titre prévisionnel, en septembre</w:t>
            </w:r>
            <w:r w:rsidRPr="00E12C36">
              <w:rPr>
                <w:rFonts w:ascii="Calibri" w:hAnsi="Calibri"/>
                <w:sz w:val="22"/>
                <w:szCs w:val="22"/>
              </w:rPr>
              <w:t xml:space="preserve">), </w:t>
            </w:r>
            <w:r>
              <w:rPr>
                <w:rFonts w:ascii="Calibri" w:hAnsi="Calibri"/>
                <w:sz w:val="22"/>
                <w:szCs w:val="22"/>
              </w:rPr>
              <w:t>c</w:t>
            </w:r>
            <w:r w:rsidR="00474095" w:rsidRPr="00E12C36">
              <w:rPr>
                <w:rFonts w:ascii="Calibri" w:hAnsi="Calibri"/>
                <w:sz w:val="22"/>
                <w:szCs w:val="22"/>
              </w:rPr>
              <w:t xml:space="preserve">es énigmes sont mises en ligne et réalisées par les autres </w:t>
            </w:r>
            <w:r>
              <w:rPr>
                <w:rFonts w:ascii="Calibri" w:hAnsi="Calibri"/>
                <w:sz w:val="22"/>
                <w:szCs w:val="22"/>
              </w:rPr>
              <w:t xml:space="preserve">classes. </w:t>
            </w:r>
          </w:p>
          <w:p w:rsidR="00FC108B" w:rsidRPr="00E12C36" w:rsidRDefault="00FC108B" w:rsidP="0032160E">
            <w:pPr>
              <w:jc w:val="both"/>
              <w:rPr>
                <w:rFonts w:ascii="Calibri" w:hAnsi="Calibri"/>
                <w:sz w:val="22"/>
                <w:szCs w:val="22"/>
              </w:rPr>
            </w:pPr>
          </w:p>
          <w:p w:rsidR="000A6795" w:rsidRPr="00E12C36" w:rsidRDefault="00647FA6" w:rsidP="0032160E">
            <w:pPr>
              <w:jc w:val="both"/>
              <w:rPr>
                <w:rFonts w:ascii="Calibri" w:hAnsi="Calibri"/>
                <w:sz w:val="22"/>
                <w:szCs w:val="22"/>
              </w:rPr>
            </w:pPr>
            <w:r w:rsidRPr="00E12C36">
              <w:rPr>
                <w:rFonts w:ascii="Calibri" w:hAnsi="Calibri"/>
                <w:i/>
                <w:sz w:val="22"/>
                <w:szCs w:val="22"/>
              </w:rPr>
              <w:t>Notez que c’</w:t>
            </w:r>
            <w:r w:rsidR="000A6795" w:rsidRPr="00E12C36">
              <w:rPr>
                <w:rFonts w:ascii="Calibri" w:hAnsi="Calibri"/>
                <w:i/>
                <w:sz w:val="22"/>
                <w:szCs w:val="22"/>
              </w:rPr>
              <w:t xml:space="preserve">est une </w:t>
            </w:r>
            <w:r w:rsidR="000A6795" w:rsidRPr="00F51595">
              <w:rPr>
                <w:rFonts w:ascii="Calibri" w:hAnsi="Calibri"/>
                <w:i/>
                <w:sz w:val="22"/>
                <w:szCs w:val="22"/>
                <w:u w:val="single"/>
              </w:rPr>
              <w:t>opération distincte</w:t>
            </w:r>
            <w:r w:rsidR="000A6795" w:rsidRPr="00E12C36">
              <w:rPr>
                <w:rFonts w:ascii="Calibri" w:hAnsi="Calibri"/>
                <w:i/>
                <w:sz w:val="22"/>
                <w:szCs w:val="22"/>
              </w:rPr>
              <w:t xml:space="preserve"> des défis maths de la DENC, qui sont élaborés par un groupe de travail d’enseignants </w:t>
            </w:r>
            <w:r w:rsidR="00474095" w:rsidRPr="00E12C36">
              <w:rPr>
                <w:rFonts w:ascii="Calibri" w:hAnsi="Calibri"/>
                <w:i/>
                <w:sz w:val="22"/>
                <w:szCs w:val="22"/>
              </w:rPr>
              <w:t xml:space="preserve">(directeurs, </w:t>
            </w:r>
            <w:r w:rsidR="00474095" w:rsidRPr="00474095">
              <w:rPr>
                <w:rFonts w:ascii="Calibri" w:hAnsi="Calibri"/>
                <w:i/>
                <w:sz w:val="22"/>
                <w:szCs w:val="22"/>
              </w:rPr>
              <w:t xml:space="preserve">conseillers pédagogiques </w:t>
            </w:r>
            <w:r w:rsidR="00474095">
              <w:rPr>
                <w:rFonts w:ascii="Calibri" w:hAnsi="Calibri"/>
                <w:i/>
                <w:sz w:val="22"/>
                <w:szCs w:val="22"/>
              </w:rPr>
              <w:t xml:space="preserve">et </w:t>
            </w:r>
            <w:r w:rsidR="000A6795" w:rsidRPr="00E12C36">
              <w:rPr>
                <w:rFonts w:ascii="Calibri" w:hAnsi="Calibri"/>
                <w:i/>
                <w:sz w:val="22"/>
                <w:szCs w:val="22"/>
              </w:rPr>
              <w:t>maîtres formateurs</w:t>
            </w:r>
            <w:r w:rsidR="00474095" w:rsidRPr="00E12C36">
              <w:rPr>
                <w:rFonts w:ascii="Calibri" w:hAnsi="Calibri"/>
                <w:i/>
                <w:sz w:val="22"/>
                <w:szCs w:val="22"/>
              </w:rPr>
              <w:t>)</w:t>
            </w:r>
            <w:r w:rsidR="000A6795" w:rsidRPr="00E12C36">
              <w:rPr>
                <w:rFonts w:ascii="Calibri" w:hAnsi="Calibri"/>
                <w:sz w:val="22"/>
                <w:szCs w:val="22"/>
              </w:rPr>
              <w:t xml:space="preserve">. </w:t>
            </w:r>
          </w:p>
        </w:tc>
      </w:tr>
      <w:tr w:rsidR="00C85849" w:rsidRPr="000D7410" w:rsidTr="008C1BFD">
        <w:trPr>
          <w:trHeight w:val="553"/>
        </w:trPr>
        <w:tc>
          <w:tcPr>
            <w:tcW w:w="2518" w:type="dxa"/>
            <w:tcBorders>
              <w:top w:val="single" w:sz="6" w:space="0" w:color="auto"/>
            </w:tcBorders>
            <w:shd w:val="clear" w:color="auto" w:fill="auto"/>
            <w:vAlign w:val="center"/>
          </w:tcPr>
          <w:p w:rsidR="00C85849" w:rsidRPr="00467986" w:rsidRDefault="00C85849" w:rsidP="00C85849">
            <w:pPr>
              <w:jc w:val="center"/>
              <w:rPr>
                <w:rFonts w:ascii="Calibri" w:hAnsi="Calibri" w:cs="Calibri"/>
                <w:b/>
                <w:sz w:val="22"/>
                <w:szCs w:val="22"/>
                <w:u w:val="single"/>
              </w:rPr>
            </w:pPr>
            <w:r w:rsidRPr="00467986">
              <w:rPr>
                <w:rFonts w:ascii="Calibri" w:hAnsi="Calibri" w:cs="Calibri"/>
                <w:b/>
                <w:sz w:val="22"/>
                <w:szCs w:val="22"/>
                <w:u w:val="single"/>
              </w:rPr>
              <w:t xml:space="preserve">Pour information : </w:t>
            </w:r>
          </w:p>
          <w:p w:rsidR="00C85849" w:rsidRDefault="006C5594" w:rsidP="001C5515">
            <w:pPr>
              <w:jc w:val="center"/>
              <w:rPr>
                <w:rFonts w:ascii="Calibri" w:hAnsi="Calibri" w:cs="Calibri"/>
                <w:b/>
                <w:sz w:val="22"/>
                <w:szCs w:val="22"/>
              </w:rPr>
            </w:pPr>
            <w:r w:rsidRPr="00467986">
              <w:rPr>
                <w:rFonts w:ascii="Calibri" w:hAnsi="Calibri" w:cs="Calibri"/>
                <w:b/>
                <w:sz w:val="22"/>
                <w:szCs w:val="22"/>
              </w:rPr>
              <w:t>COMPÉTENCES</w:t>
            </w:r>
            <w:r w:rsidR="00C85849" w:rsidRPr="00467986">
              <w:rPr>
                <w:rFonts w:ascii="Calibri" w:hAnsi="Calibri" w:cs="Calibri"/>
                <w:b/>
                <w:sz w:val="22"/>
                <w:szCs w:val="22"/>
              </w:rPr>
              <w:t xml:space="preserve"> </w:t>
            </w:r>
            <w:r w:rsidRPr="00467986">
              <w:rPr>
                <w:rFonts w:ascii="Calibri" w:hAnsi="Calibri" w:cs="Calibri"/>
                <w:b/>
                <w:sz w:val="22"/>
                <w:szCs w:val="22"/>
              </w:rPr>
              <w:t>VISÉES</w:t>
            </w:r>
            <w:r w:rsidR="00C85849" w:rsidRPr="00467986">
              <w:rPr>
                <w:rFonts w:ascii="Calibri" w:hAnsi="Calibri" w:cs="Calibri"/>
                <w:b/>
                <w:sz w:val="22"/>
                <w:szCs w:val="22"/>
              </w:rPr>
              <w:t xml:space="preserve"> dans le domaine scientifique, La liste est non exhaustive.</w:t>
            </w:r>
          </w:p>
          <w:p w:rsidR="00467986" w:rsidRDefault="00467986" w:rsidP="001C5515">
            <w:pPr>
              <w:jc w:val="center"/>
              <w:rPr>
                <w:rFonts w:ascii="Calibri" w:hAnsi="Calibri" w:cs="Calibri"/>
                <w:b/>
                <w:sz w:val="22"/>
                <w:szCs w:val="22"/>
              </w:rPr>
            </w:pPr>
          </w:p>
          <w:p w:rsidR="00467986" w:rsidRPr="00467986" w:rsidRDefault="00467986" w:rsidP="001C5515">
            <w:pPr>
              <w:jc w:val="center"/>
              <w:rPr>
                <w:rFonts w:ascii="Calibri" w:hAnsi="Calibri" w:cs="Calibri"/>
                <w:b/>
                <w:sz w:val="22"/>
                <w:szCs w:val="22"/>
              </w:rPr>
            </w:pPr>
            <w:r>
              <w:rPr>
                <w:rFonts w:ascii="Calibri" w:hAnsi="Calibri" w:cs="Calibri"/>
                <w:b/>
                <w:sz w:val="22"/>
                <w:szCs w:val="22"/>
              </w:rPr>
              <w:t xml:space="preserve">Repères de progressivité : </w:t>
            </w:r>
            <w:hyperlink r:id="rId10" w:history="1">
              <w:r w:rsidRPr="00467986">
                <w:rPr>
                  <w:rStyle w:val="Lienhypertexte"/>
                  <w:rFonts w:ascii="Calibri" w:hAnsi="Calibri" w:cs="Calibri"/>
                  <w:b/>
                  <w:sz w:val="22"/>
                  <w:szCs w:val="22"/>
                </w:rPr>
                <w:t>voir document d’application 2021</w:t>
              </w:r>
            </w:hyperlink>
            <w:r>
              <w:rPr>
                <w:rFonts w:ascii="Calibri" w:hAnsi="Calibri" w:cs="Calibri"/>
                <w:b/>
                <w:sz w:val="22"/>
                <w:szCs w:val="22"/>
              </w:rPr>
              <w:t>.</w:t>
            </w:r>
          </w:p>
        </w:tc>
        <w:tc>
          <w:tcPr>
            <w:tcW w:w="7938" w:type="dxa"/>
            <w:tcBorders>
              <w:top w:val="single" w:sz="6" w:space="0" w:color="auto"/>
            </w:tcBorders>
            <w:shd w:val="clear" w:color="auto" w:fill="auto"/>
          </w:tcPr>
          <w:p w:rsidR="00B72558" w:rsidRDefault="00B72558" w:rsidP="00B72558">
            <w:pPr>
              <w:jc w:val="center"/>
              <w:rPr>
                <w:b/>
              </w:rPr>
            </w:pPr>
            <w:r>
              <w:rPr>
                <w:b/>
              </w:rPr>
              <w:t>  </w:t>
            </w:r>
          </w:p>
          <w:tbl>
            <w:tblPr>
              <w:tblW w:w="47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8"/>
              <w:gridCol w:w="6429"/>
            </w:tblGrid>
            <w:tr w:rsidR="00467986" w:rsidRPr="00E12C36" w:rsidTr="00467986">
              <w:trPr>
                <w:jc w:val="center"/>
              </w:trPr>
              <w:tc>
                <w:tcPr>
                  <w:tcW w:w="823" w:type="dxa"/>
                  <w:vAlign w:val="center"/>
                </w:tcPr>
                <w:p w:rsidR="00B72558" w:rsidRPr="00467986" w:rsidRDefault="00B72558" w:rsidP="00576F76">
                  <w:pPr>
                    <w:jc w:val="center"/>
                    <w:rPr>
                      <w:rFonts w:asciiTheme="minorHAnsi" w:hAnsiTheme="minorHAnsi" w:cstheme="minorHAnsi"/>
                      <w:sz w:val="16"/>
                      <w:szCs w:val="16"/>
                    </w:rPr>
                  </w:pPr>
                  <w:r w:rsidRPr="00467986">
                    <w:rPr>
                      <w:rFonts w:asciiTheme="minorHAnsi" w:hAnsiTheme="minorHAnsi" w:cstheme="minorHAnsi"/>
                      <w:sz w:val="16"/>
                      <w:szCs w:val="16"/>
                    </w:rPr>
                    <w:t>Domaines du socle</w:t>
                  </w:r>
                </w:p>
              </w:tc>
              <w:tc>
                <w:tcPr>
                  <w:tcW w:w="6350" w:type="dxa"/>
                  <w:vAlign w:val="center"/>
                  <w:hideMark/>
                </w:tcPr>
                <w:p w:rsidR="00B72558" w:rsidRPr="00B72558" w:rsidRDefault="00B72558" w:rsidP="00576F76">
                  <w:pPr>
                    <w:jc w:val="center"/>
                    <w:rPr>
                      <w:rFonts w:asciiTheme="minorHAnsi" w:hAnsiTheme="minorHAnsi" w:cstheme="minorHAnsi"/>
                      <w:b/>
                      <w:sz w:val="20"/>
                      <w:szCs w:val="20"/>
                    </w:rPr>
                  </w:pPr>
                  <w:r w:rsidRPr="00B72558">
                    <w:rPr>
                      <w:rFonts w:asciiTheme="minorHAnsi" w:hAnsiTheme="minorHAnsi" w:cstheme="minorHAnsi"/>
                      <w:b/>
                      <w:sz w:val="20"/>
                      <w:szCs w:val="20"/>
                    </w:rPr>
                    <w:t>Compétences mathématiques travaillées en cycle 2</w:t>
                  </w:r>
                </w:p>
              </w:tc>
            </w:tr>
            <w:tr w:rsidR="00467986" w:rsidRPr="00E12C36" w:rsidTr="00467986">
              <w:trPr>
                <w:jc w:val="center"/>
              </w:trPr>
              <w:tc>
                <w:tcPr>
                  <w:tcW w:w="823" w:type="dxa"/>
                  <w:vAlign w:val="center"/>
                </w:tcPr>
                <w:p w:rsidR="00B72558" w:rsidRPr="00B72558" w:rsidRDefault="00B72558" w:rsidP="00576F76">
                  <w:pPr>
                    <w:jc w:val="center"/>
                    <w:rPr>
                      <w:rFonts w:asciiTheme="minorHAnsi" w:hAnsiTheme="minorHAnsi" w:cstheme="minorHAnsi"/>
                      <w:sz w:val="20"/>
                      <w:szCs w:val="20"/>
                    </w:rPr>
                  </w:pPr>
                  <w:r w:rsidRPr="00B72558">
                    <w:rPr>
                      <w:rFonts w:asciiTheme="minorHAnsi" w:hAnsiTheme="minorHAnsi" w:cstheme="minorHAnsi"/>
                      <w:sz w:val="20"/>
                      <w:szCs w:val="20"/>
                    </w:rPr>
                    <w:t>2, 4</w:t>
                  </w:r>
                </w:p>
              </w:tc>
              <w:tc>
                <w:tcPr>
                  <w:tcW w:w="6350" w:type="dxa"/>
                </w:tcPr>
                <w:p w:rsidR="00B72558" w:rsidRPr="00B72558" w:rsidRDefault="00B72558" w:rsidP="00576F76">
                  <w:pPr>
                    <w:ind w:right="121"/>
                    <w:jc w:val="both"/>
                    <w:rPr>
                      <w:rFonts w:asciiTheme="minorHAnsi" w:hAnsiTheme="minorHAnsi" w:cstheme="minorHAnsi"/>
                      <w:b/>
                      <w:sz w:val="20"/>
                      <w:szCs w:val="20"/>
                    </w:rPr>
                  </w:pPr>
                  <w:r w:rsidRPr="00B72558">
                    <w:rPr>
                      <w:rFonts w:asciiTheme="minorHAnsi" w:hAnsiTheme="minorHAnsi" w:cstheme="minorHAnsi"/>
                      <w:b/>
                      <w:sz w:val="20"/>
                      <w:szCs w:val="20"/>
                    </w:rPr>
                    <w:t xml:space="preserve">Chercher </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 xml:space="preserve">S’engager dans une démarche de résolution de problèmes en observant, en posant des questions, en manipulant, en expérimentant, en émettant des hypothèses, si besoin avec l’accompagnement de l’enseignant après un temps de recherche autonome. </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Tester, essayer plusieurs pistes proposées par soi-même, les autres élèves ou l’enseignant.</w:t>
                  </w:r>
                </w:p>
              </w:tc>
            </w:tr>
            <w:tr w:rsidR="00467986" w:rsidRPr="00E12C36" w:rsidTr="00467986">
              <w:trPr>
                <w:jc w:val="center"/>
              </w:trPr>
              <w:tc>
                <w:tcPr>
                  <w:tcW w:w="823" w:type="dxa"/>
                  <w:vAlign w:val="center"/>
                </w:tcPr>
                <w:p w:rsidR="00B72558" w:rsidRPr="00B72558" w:rsidRDefault="00B72558" w:rsidP="00576F76">
                  <w:pPr>
                    <w:jc w:val="center"/>
                    <w:rPr>
                      <w:rFonts w:asciiTheme="minorHAnsi" w:hAnsiTheme="minorHAnsi" w:cstheme="minorHAnsi"/>
                      <w:sz w:val="20"/>
                      <w:szCs w:val="20"/>
                    </w:rPr>
                  </w:pPr>
                  <w:r w:rsidRPr="00B72558">
                    <w:rPr>
                      <w:rFonts w:asciiTheme="minorHAnsi" w:hAnsiTheme="minorHAnsi" w:cstheme="minorHAnsi"/>
                      <w:sz w:val="20"/>
                      <w:szCs w:val="20"/>
                    </w:rPr>
                    <w:t>1, 2, 4</w:t>
                  </w:r>
                </w:p>
              </w:tc>
              <w:tc>
                <w:tcPr>
                  <w:tcW w:w="6350" w:type="dxa"/>
                </w:tcPr>
                <w:p w:rsidR="00B72558" w:rsidRPr="00B72558" w:rsidRDefault="00B72558" w:rsidP="00576F76">
                  <w:pPr>
                    <w:ind w:right="121"/>
                    <w:jc w:val="both"/>
                    <w:rPr>
                      <w:rFonts w:asciiTheme="minorHAnsi" w:hAnsiTheme="minorHAnsi" w:cstheme="minorHAnsi"/>
                      <w:b/>
                      <w:sz w:val="20"/>
                      <w:szCs w:val="20"/>
                    </w:rPr>
                  </w:pPr>
                  <w:r w:rsidRPr="00B72558">
                    <w:rPr>
                      <w:rFonts w:asciiTheme="minorHAnsi" w:hAnsiTheme="minorHAnsi" w:cstheme="minorHAnsi"/>
                      <w:b/>
                      <w:sz w:val="20"/>
                      <w:szCs w:val="20"/>
                    </w:rPr>
                    <w:t>Modéliser</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 xml:space="preserve">Utiliser des outils mathématiques pour résoudre des problèmes </w:t>
                  </w:r>
                  <w:r w:rsidRPr="00B72558">
                    <w:rPr>
                      <w:rFonts w:asciiTheme="minorHAnsi" w:hAnsiTheme="minorHAnsi" w:cstheme="minorHAnsi"/>
                      <w:sz w:val="20"/>
                      <w:szCs w:val="20"/>
                    </w:rPr>
                    <w:lastRenderedPageBreak/>
                    <w:t>concrets, notamment des problèmes portant sur des grandeurs et leurs mesures.</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Réaliser que certains problèmes relèvent de situations additives, d’autres de situations multiplicatives, de partages ou de groupements.</w:t>
                  </w:r>
                </w:p>
              </w:tc>
            </w:tr>
            <w:tr w:rsidR="00467986" w:rsidRPr="00E12C36" w:rsidTr="00467986">
              <w:trPr>
                <w:jc w:val="center"/>
              </w:trPr>
              <w:tc>
                <w:tcPr>
                  <w:tcW w:w="823" w:type="dxa"/>
                  <w:vAlign w:val="center"/>
                </w:tcPr>
                <w:p w:rsidR="00B72558" w:rsidRPr="00B72558" w:rsidRDefault="00B72558" w:rsidP="00576F76">
                  <w:pPr>
                    <w:jc w:val="center"/>
                    <w:rPr>
                      <w:rFonts w:asciiTheme="minorHAnsi" w:hAnsiTheme="minorHAnsi" w:cstheme="minorHAnsi"/>
                      <w:sz w:val="20"/>
                      <w:szCs w:val="20"/>
                    </w:rPr>
                  </w:pPr>
                  <w:r w:rsidRPr="00B72558">
                    <w:rPr>
                      <w:rFonts w:asciiTheme="minorHAnsi" w:hAnsiTheme="minorHAnsi" w:cstheme="minorHAnsi"/>
                      <w:sz w:val="20"/>
                      <w:szCs w:val="20"/>
                    </w:rPr>
                    <w:lastRenderedPageBreak/>
                    <w:t>1, 5</w:t>
                  </w:r>
                </w:p>
              </w:tc>
              <w:tc>
                <w:tcPr>
                  <w:tcW w:w="6350" w:type="dxa"/>
                </w:tcPr>
                <w:p w:rsidR="00B72558" w:rsidRPr="00B72558" w:rsidRDefault="00B72558" w:rsidP="00576F76">
                  <w:pPr>
                    <w:ind w:right="122"/>
                    <w:jc w:val="both"/>
                    <w:rPr>
                      <w:rFonts w:asciiTheme="minorHAnsi" w:hAnsiTheme="minorHAnsi" w:cstheme="minorHAnsi"/>
                      <w:b/>
                      <w:sz w:val="20"/>
                      <w:szCs w:val="20"/>
                    </w:rPr>
                  </w:pPr>
                  <w:r w:rsidRPr="00B72558">
                    <w:rPr>
                      <w:rFonts w:asciiTheme="minorHAnsi" w:hAnsiTheme="minorHAnsi" w:cstheme="minorHAnsi"/>
                      <w:b/>
                      <w:sz w:val="20"/>
                      <w:szCs w:val="20"/>
                    </w:rPr>
                    <w:t>Représenter</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Appréhender différents systèmes de représentations (dessins, schémas, arbres de calcul, etc.).</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 xml:space="preserve">Utiliser des nombres pour représenter des quantités ou des grandeurs. </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Utiliser diverses représentations de solides et de situations spatiales.</w:t>
                  </w:r>
                </w:p>
              </w:tc>
            </w:tr>
            <w:tr w:rsidR="00467986" w:rsidRPr="00E12C36" w:rsidTr="00467986">
              <w:trPr>
                <w:jc w:val="center"/>
              </w:trPr>
              <w:tc>
                <w:tcPr>
                  <w:tcW w:w="823" w:type="dxa"/>
                  <w:vAlign w:val="center"/>
                </w:tcPr>
                <w:p w:rsidR="00B72558" w:rsidRPr="00B72558" w:rsidRDefault="00B72558" w:rsidP="00576F76">
                  <w:pPr>
                    <w:jc w:val="center"/>
                    <w:rPr>
                      <w:rFonts w:asciiTheme="minorHAnsi" w:hAnsiTheme="minorHAnsi" w:cstheme="minorHAnsi"/>
                      <w:sz w:val="20"/>
                      <w:szCs w:val="20"/>
                    </w:rPr>
                  </w:pPr>
                  <w:r w:rsidRPr="00B72558">
                    <w:rPr>
                      <w:rFonts w:asciiTheme="minorHAnsi" w:hAnsiTheme="minorHAnsi" w:cstheme="minorHAnsi"/>
                      <w:sz w:val="20"/>
                      <w:szCs w:val="20"/>
                    </w:rPr>
                    <w:t>2, 3, 4</w:t>
                  </w:r>
                </w:p>
              </w:tc>
              <w:tc>
                <w:tcPr>
                  <w:tcW w:w="6350" w:type="dxa"/>
                </w:tcPr>
                <w:p w:rsidR="00B72558" w:rsidRPr="00B72558" w:rsidRDefault="00B72558" w:rsidP="00576F76">
                  <w:pPr>
                    <w:ind w:right="124"/>
                    <w:jc w:val="both"/>
                    <w:rPr>
                      <w:rFonts w:asciiTheme="minorHAnsi" w:hAnsiTheme="minorHAnsi" w:cstheme="minorHAnsi"/>
                      <w:b/>
                      <w:sz w:val="20"/>
                      <w:szCs w:val="20"/>
                    </w:rPr>
                  </w:pPr>
                  <w:r w:rsidRPr="00B72558">
                    <w:rPr>
                      <w:rFonts w:asciiTheme="minorHAnsi" w:hAnsiTheme="minorHAnsi" w:cstheme="minorHAnsi"/>
                      <w:b/>
                      <w:sz w:val="20"/>
                      <w:szCs w:val="20"/>
                    </w:rPr>
                    <w:t>Raisonner</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Anticiper le résultat d’une manipulation, d’un calcul, ou d’une mesure.</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Tenir compte d’éléments divers (arguments d’autrui, résultats d’une expérience, sources internes ou externes à la classe, etc.) pour modifier son jugement.</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Prendre progressivement conscience de la nécessité et de l’intérêt de justifier ce que l’on affirme.</w:t>
                  </w:r>
                </w:p>
              </w:tc>
            </w:tr>
            <w:tr w:rsidR="00467986" w:rsidRPr="00E12C36" w:rsidTr="00467986">
              <w:trPr>
                <w:jc w:val="center"/>
              </w:trPr>
              <w:tc>
                <w:tcPr>
                  <w:tcW w:w="823" w:type="dxa"/>
                  <w:vAlign w:val="center"/>
                </w:tcPr>
                <w:p w:rsidR="00B72558" w:rsidRPr="00B72558" w:rsidRDefault="00B72558" w:rsidP="00576F76">
                  <w:pPr>
                    <w:jc w:val="center"/>
                    <w:rPr>
                      <w:rFonts w:asciiTheme="minorHAnsi" w:hAnsiTheme="minorHAnsi" w:cstheme="minorHAnsi"/>
                      <w:sz w:val="20"/>
                      <w:szCs w:val="20"/>
                    </w:rPr>
                  </w:pPr>
                  <w:r w:rsidRPr="00B72558">
                    <w:rPr>
                      <w:rFonts w:asciiTheme="minorHAnsi" w:hAnsiTheme="minorHAnsi" w:cstheme="minorHAnsi"/>
                      <w:sz w:val="20"/>
                      <w:szCs w:val="20"/>
                    </w:rPr>
                    <w:t>4</w:t>
                  </w:r>
                </w:p>
              </w:tc>
              <w:tc>
                <w:tcPr>
                  <w:tcW w:w="6350" w:type="dxa"/>
                </w:tcPr>
                <w:p w:rsidR="00B72558" w:rsidRPr="00B72558" w:rsidRDefault="00B72558" w:rsidP="00576F76">
                  <w:pPr>
                    <w:ind w:right="124"/>
                    <w:jc w:val="both"/>
                    <w:rPr>
                      <w:rFonts w:asciiTheme="minorHAnsi" w:hAnsiTheme="minorHAnsi" w:cstheme="minorHAnsi"/>
                      <w:b/>
                      <w:sz w:val="20"/>
                      <w:szCs w:val="20"/>
                    </w:rPr>
                  </w:pPr>
                  <w:r w:rsidRPr="00B72558">
                    <w:rPr>
                      <w:rFonts w:asciiTheme="minorHAnsi" w:hAnsiTheme="minorHAnsi" w:cstheme="minorHAnsi"/>
                      <w:b/>
                      <w:sz w:val="20"/>
                      <w:szCs w:val="20"/>
                    </w:rPr>
                    <w:t>Calculer</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Contrôler la vraisemblance de ses résultats.</w:t>
                  </w:r>
                </w:p>
              </w:tc>
            </w:tr>
            <w:tr w:rsidR="00467986" w:rsidRPr="00E12C36" w:rsidTr="00467986">
              <w:trPr>
                <w:jc w:val="center"/>
              </w:trPr>
              <w:tc>
                <w:tcPr>
                  <w:tcW w:w="823" w:type="dxa"/>
                  <w:vAlign w:val="center"/>
                </w:tcPr>
                <w:p w:rsidR="00B72558" w:rsidRPr="00B72558" w:rsidRDefault="00B72558" w:rsidP="00576F76">
                  <w:pPr>
                    <w:jc w:val="center"/>
                    <w:rPr>
                      <w:rFonts w:asciiTheme="minorHAnsi" w:hAnsiTheme="minorHAnsi" w:cstheme="minorHAnsi"/>
                      <w:sz w:val="20"/>
                      <w:szCs w:val="20"/>
                    </w:rPr>
                  </w:pPr>
                  <w:bookmarkStart w:id="0" w:name="_GoBack"/>
                  <w:r w:rsidRPr="00B72558">
                    <w:rPr>
                      <w:rFonts w:asciiTheme="minorHAnsi" w:hAnsiTheme="minorHAnsi" w:cstheme="minorHAnsi"/>
                      <w:sz w:val="20"/>
                      <w:szCs w:val="20"/>
                    </w:rPr>
                    <w:t>1, 3</w:t>
                  </w:r>
                </w:p>
              </w:tc>
              <w:tc>
                <w:tcPr>
                  <w:tcW w:w="6350" w:type="dxa"/>
                </w:tcPr>
                <w:p w:rsidR="00B72558" w:rsidRPr="00B72558" w:rsidRDefault="00B72558" w:rsidP="00576F76">
                  <w:pPr>
                    <w:ind w:right="124"/>
                    <w:jc w:val="both"/>
                    <w:rPr>
                      <w:rFonts w:asciiTheme="minorHAnsi" w:hAnsiTheme="minorHAnsi" w:cstheme="minorHAnsi"/>
                      <w:b/>
                      <w:sz w:val="20"/>
                      <w:szCs w:val="20"/>
                    </w:rPr>
                  </w:pPr>
                  <w:r w:rsidRPr="00B72558">
                    <w:rPr>
                      <w:rFonts w:asciiTheme="minorHAnsi" w:hAnsiTheme="minorHAnsi" w:cstheme="minorHAnsi"/>
                      <w:b/>
                      <w:sz w:val="20"/>
                      <w:szCs w:val="20"/>
                    </w:rPr>
                    <w:t>Communiquer</w:t>
                  </w:r>
                </w:p>
                <w:p w:rsidR="00B72558" w:rsidRPr="00B72558" w:rsidRDefault="00B72558" w:rsidP="00467986">
                  <w:pPr>
                    <w:numPr>
                      <w:ilvl w:val="0"/>
                      <w:numId w:val="6"/>
                    </w:numPr>
                    <w:ind w:left="132" w:right="121" w:hanging="132"/>
                    <w:jc w:val="both"/>
                    <w:rPr>
                      <w:rFonts w:asciiTheme="minorHAnsi" w:hAnsiTheme="minorHAnsi" w:cstheme="minorHAnsi"/>
                      <w:sz w:val="20"/>
                      <w:szCs w:val="20"/>
                    </w:rPr>
                  </w:pPr>
                  <w:r w:rsidRPr="00B72558">
                    <w:rPr>
                      <w:rFonts w:asciiTheme="minorHAnsi" w:hAnsiTheme="minorHAnsi" w:cstheme="minorHAnsi"/>
                      <w:sz w:val="20"/>
                      <w:szCs w:val="20"/>
                    </w:rPr>
                    <w:t>Utiliser l’oral et l’écrit, le langage naturel puis quelques représentations et quelques symboles pour expliciter des démarches, argumenter des raisonnements.</w:t>
                  </w:r>
                </w:p>
              </w:tc>
            </w:tr>
          </w:tbl>
          <w:bookmarkEnd w:id="0"/>
          <w:p w:rsidR="00467986" w:rsidRDefault="00467986" w:rsidP="00467986">
            <w:pPr>
              <w:jc w:val="center"/>
              <w:rPr>
                <w:b/>
              </w:rPr>
            </w:pPr>
            <w:r>
              <w:rPr>
                <w:b/>
              </w:rPr>
              <w:t>  </w:t>
            </w:r>
          </w:p>
          <w:tbl>
            <w:tblPr>
              <w:tblW w:w="47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2"/>
              <w:gridCol w:w="6425"/>
            </w:tblGrid>
            <w:tr w:rsidR="00467986" w:rsidRPr="00467986" w:rsidTr="005A2972">
              <w:trPr>
                <w:jc w:val="center"/>
              </w:trPr>
              <w:tc>
                <w:tcPr>
                  <w:tcW w:w="819" w:type="dxa"/>
                  <w:vAlign w:val="center"/>
                </w:tcPr>
                <w:p w:rsidR="00467986" w:rsidRPr="00467986" w:rsidRDefault="00467986" w:rsidP="00576F76">
                  <w:pPr>
                    <w:jc w:val="center"/>
                    <w:rPr>
                      <w:rFonts w:asciiTheme="minorHAnsi" w:hAnsiTheme="minorHAnsi" w:cstheme="minorHAnsi"/>
                      <w:b/>
                      <w:sz w:val="16"/>
                      <w:szCs w:val="16"/>
                    </w:rPr>
                  </w:pPr>
                  <w:r w:rsidRPr="00467986">
                    <w:rPr>
                      <w:rFonts w:asciiTheme="minorHAnsi" w:hAnsiTheme="minorHAnsi" w:cstheme="minorHAnsi"/>
                      <w:b/>
                      <w:sz w:val="16"/>
                      <w:szCs w:val="16"/>
                    </w:rPr>
                    <w:t>Domaines du socle</w:t>
                  </w:r>
                </w:p>
              </w:tc>
              <w:tc>
                <w:tcPr>
                  <w:tcW w:w="6488" w:type="dxa"/>
                  <w:vAlign w:val="center"/>
                  <w:hideMark/>
                </w:tcPr>
                <w:p w:rsidR="00467986" w:rsidRPr="00467986" w:rsidRDefault="00467986" w:rsidP="00576F76">
                  <w:pPr>
                    <w:jc w:val="center"/>
                    <w:rPr>
                      <w:rFonts w:asciiTheme="minorHAnsi" w:hAnsiTheme="minorHAnsi" w:cstheme="minorHAnsi"/>
                      <w:b/>
                      <w:sz w:val="20"/>
                      <w:szCs w:val="20"/>
                    </w:rPr>
                  </w:pPr>
                  <w:r w:rsidRPr="00467986">
                    <w:rPr>
                      <w:rFonts w:asciiTheme="minorHAnsi" w:hAnsiTheme="minorHAnsi" w:cstheme="minorHAnsi"/>
                      <w:b/>
                      <w:sz w:val="20"/>
                      <w:szCs w:val="20"/>
                    </w:rPr>
                    <w:t>Compétences mathématiques travaillées en cycle 3</w:t>
                  </w:r>
                </w:p>
              </w:tc>
            </w:tr>
            <w:tr w:rsidR="00467986" w:rsidRPr="00467986" w:rsidTr="005A2972">
              <w:trPr>
                <w:jc w:val="center"/>
              </w:trPr>
              <w:tc>
                <w:tcPr>
                  <w:tcW w:w="819" w:type="dxa"/>
                  <w:vAlign w:val="center"/>
                </w:tcPr>
                <w:p w:rsidR="00467986" w:rsidRPr="00467986" w:rsidRDefault="00467986" w:rsidP="00576F76">
                  <w:pPr>
                    <w:jc w:val="center"/>
                    <w:rPr>
                      <w:rFonts w:asciiTheme="minorHAnsi" w:hAnsiTheme="minorHAnsi" w:cstheme="minorHAnsi"/>
                      <w:sz w:val="20"/>
                      <w:szCs w:val="20"/>
                    </w:rPr>
                  </w:pPr>
                  <w:r w:rsidRPr="00467986">
                    <w:rPr>
                      <w:rFonts w:asciiTheme="minorHAnsi" w:hAnsiTheme="minorHAnsi" w:cstheme="minorHAnsi"/>
                      <w:sz w:val="20"/>
                      <w:szCs w:val="20"/>
                    </w:rPr>
                    <w:t>2, 4</w:t>
                  </w:r>
                </w:p>
              </w:tc>
              <w:tc>
                <w:tcPr>
                  <w:tcW w:w="6488" w:type="dxa"/>
                </w:tcPr>
                <w:p w:rsidR="00467986" w:rsidRPr="00467986" w:rsidRDefault="00467986" w:rsidP="00467986">
                  <w:pPr>
                    <w:ind w:right="121"/>
                    <w:jc w:val="both"/>
                    <w:rPr>
                      <w:rFonts w:asciiTheme="minorHAnsi" w:hAnsiTheme="minorHAnsi" w:cstheme="minorHAnsi"/>
                      <w:b/>
                      <w:sz w:val="20"/>
                      <w:szCs w:val="20"/>
                    </w:rPr>
                  </w:pPr>
                  <w:r w:rsidRPr="00467986">
                    <w:rPr>
                      <w:rFonts w:asciiTheme="minorHAnsi" w:hAnsiTheme="minorHAnsi" w:cstheme="minorHAnsi"/>
                      <w:b/>
                      <w:sz w:val="20"/>
                      <w:szCs w:val="20"/>
                    </w:rPr>
                    <w:t>Chercher</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Prélever et organiser les informations nécessaires à la résolution de problèmes à partir de supports variés : textes, tableaux, diagrammes, graphiques, dessins, schémas, etc.</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 xml:space="preserve">S’engager dans une démarche, </w:t>
                  </w:r>
                  <w:proofErr w:type="gramStart"/>
                  <w:r w:rsidRPr="00467986">
                    <w:rPr>
                      <w:rFonts w:asciiTheme="minorHAnsi" w:hAnsiTheme="minorHAnsi" w:cstheme="minorHAnsi"/>
                      <w:sz w:val="20"/>
                      <w:szCs w:val="20"/>
                    </w:rPr>
                    <w:t>observer</w:t>
                  </w:r>
                  <w:proofErr w:type="gramEnd"/>
                  <w:r w:rsidRPr="00467986">
                    <w:rPr>
                      <w:rFonts w:asciiTheme="minorHAnsi" w:hAnsiTheme="minorHAnsi" w:cstheme="minorHAnsi"/>
                      <w:sz w:val="20"/>
                      <w:szCs w:val="20"/>
                    </w:rPr>
                    <w:t>, questionner, manipuler, expérimenter, émettre des hypothèses, en mobilisant des outils ou des procédures mathématiques déjà rencontrées, en élaborant un raisonnement adapté à une situation nouvelle.</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Tester, essayer plusieurs pistes de résolution.</w:t>
                  </w:r>
                </w:p>
              </w:tc>
            </w:tr>
            <w:tr w:rsidR="00467986" w:rsidRPr="00467986" w:rsidTr="005A2972">
              <w:trPr>
                <w:jc w:val="center"/>
              </w:trPr>
              <w:tc>
                <w:tcPr>
                  <w:tcW w:w="819" w:type="dxa"/>
                  <w:vAlign w:val="center"/>
                </w:tcPr>
                <w:p w:rsidR="00467986" w:rsidRPr="00467986" w:rsidRDefault="00467986" w:rsidP="00576F76">
                  <w:pPr>
                    <w:jc w:val="center"/>
                    <w:rPr>
                      <w:rFonts w:asciiTheme="minorHAnsi" w:hAnsiTheme="minorHAnsi" w:cstheme="minorHAnsi"/>
                      <w:sz w:val="20"/>
                      <w:szCs w:val="20"/>
                    </w:rPr>
                  </w:pPr>
                  <w:r w:rsidRPr="00467986">
                    <w:rPr>
                      <w:rFonts w:asciiTheme="minorHAnsi" w:hAnsiTheme="minorHAnsi" w:cstheme="minorHAnsi"/>
                      <w:sz w:val="20"/>
                      <w:szCs w:val="20"/>
                    </w:rPr>
                    <w:t>1, 2, 4</w:t>
                  </w:r>
                </w:p>
              </w:tc>
              <w:tc>
                <w:tcPr>
                  <w:tcW w:w="6488" w:type="dxa"/>
                </w:tcPr>
                <w:p w:rsidR="00467986" w:rsidRPr="00467986" w:rsidRDefault="00467986" w:rsidP="00467986">
                  <w:pPr>
                    <w:ind w:right="121"/>
                    <w:jc w:val="both"/>
                    <w:rPr>
                      <w:rFonts w:asciiTheme="minorHAnsi" w:hAnsiTheme="minorHAnsi" w:cstheme="minorHAnsi"/>
                      <w:b/>
                      <w:sz w:val="20"/>
                      <w:szCs w:val="20"/>
                    </w:rPr>
                  </w:pPr>
                  <w:r w:rsidRPr="00467986">
                    <w:rPr>
                      <w:rFonts w:asciiTheme="minorHAnsi" w:hAnsiTheme="minorHAnsi" w:cstheme="minorHAnsi"/>
                      <w:b/>
                      <w:sz w:val="20"/>
                      <w:szCs w:val="20"/>
                    </w:rPr>
                    <w:t>Modéliser</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 xml:space="preserve">Utiliser les mathématiques pour résoudre quelques problèmes issus de situations de la vie quotidienne. </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 xml:space="preserve">Reconnaître et distinguer des problèmes relevant de situations additives, multiplicatives, de proportionnalité. </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Mettre en place une démarche algorithmique, avec ou sans l’aide de logiciels.</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Reconnaître des situations réelles pouvant être modélisées par des relations géométriques (alignement, parallélisme, perpendicularité, symétrie).</w:t>
                  </w:r>
                </w:p>
              </w:tc>
            </w:tr>
            <w:tr w:rsidR="00467986" w:rsidRPr="00467986" w:rsidTr="005A2972">
              <w:trPr>
                <w:jc w:val="center"/>
              </w:trPr>
              <w:tc>
                <w:tcPr>
                  <w:tcW w:w="819" w:type="dxa"/>
                  <w:vAlign w:val="center"/>
                </w:tcPr>
                <w:p w:rsidR="00467986" w:rsidRPr="00467986" w:rsidRDefault="00467986" w:rsidP="00576F76">
                  <w:pPr>
                    <w:tabs>
                      <w:tab w:val="num" w:pos="124"/>
                    </w:tabs>
                    <w:jc w:val="center"/>
                    <w:rPr>
                      <w:rFonts w:asciiTheme="minorHAnsi" w:hAnsiTheme="minorHAnsi" w:cstheme="minorHAnsi"/>
                      <w:sz w:val="20"/>
                      <w:szCs w:val="20"/>
                    </w:rPr>
                  </w:pPr>
                  <w:r w:rsidRPr="00467986">
                    <w:rPr>
                      <w:rFonts w:asciiTheme="minorHAnsi" w:hAnsiTheme="minorHAnsi" w:cstheme="minorHAnsi"/>
                      <w:sz w:val="20"/>
                      <w:szCs w:val="20"/>
                    </w:rPr>
                    <w:t>1, 5</w:t>
                  </w:r>
                </w:p>
              </w:tc>
              <w:tc>
                <w:tcPr>
                  <w:tcW w:w="6488" w:type="dxa"/>
                </w:tcPr>
                <w:p w:rsidR="00467986" w:rsidRPr="00467986" w:rsidRDefault="00467986" w:rsidP="00467986">
                  <w:pPr>
                    <w:ind w:right="121"/>
                    <w:rPr>
                      <w:rFonts w:asciiTheme="minorHAnsi" w:hAnsiTheme="minorHAnsi" w:cstheme="minorHAnsi"/>
                      <w:b/>
                      <w:sz w:val="20"/>
                      <w:szCs w:val="20"/>
                    </w:rPr>
                  </w:pPr>
                  <w:r w:rsidRPr="00467986">
                    <w:rPr>
                      <w:rFonts w:asciiTheme="minorHAnsi" w:hAnsiTheme="minorHAnsi" w:cstheme="minorHAnsi"/>
                      <w:b/>
                      <w:sz w:val="20"/>
                      <w:szCs w:val="20"/>
                    </w:rPr>
                    <w:t>Représenter</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 xml:space="preserve">Utiliser des outils pour représenter un problème : dessins, schémas, diagrammes, graphiques, écritures avec </w:t>
                  </w:r>
                  <w:proofErr w:type="spellStart"/>
                  <w:r w:rsidRPr="00467986">
                    <w:rPr>
                      <w:rFonts w:asciiTheme="minorHAnsi" w:hAnsiTheme="minorHAnsi" w:cstheme="minorHAnsi"/>
                      <w:sz w:val="20"/>
                      <w:szCs w:val="20"/>
                    </w:rPr>
                    <w:t>parenthésages</w:t>
                  </w:r>
                  <w:proofErr w:type="spellEnd"/>
                  <w:r w:rsidRPr="00467986">
                    <w:rPr>
                      <w:rFonts w:asciiTheme="minorHAnsi" w:hAnsiTheme="minorHAnsi" w:cstheme="minorHAnsi"/>
                      <w:sz w:val="20"/>
                      <w:szCs w:val="20"/>
                    </w:rPr>
                    <w:t>…</w:t>
                  </w:r>
                </w:p>
              </w:tc>
            </w:tr>
            <w:tr w:rsidR="00467986" w:rsidRPr="00467986" w:rsidTr="005A2972">
              <w:trPr>
                <w:jc w:val="center"/>
              </w:trPr>
              <w:tc>
                <w:tcPr>
                  <w:tcW w:w="819" w:type="dxa"/>
                  <w:vAlign w:val="center"/>
                </w:tcPr>
                <w:p w:rsidR="00467986" w:rsidRPr="00467986" w:rsidRDefault="00467986" w:rsidP="00576F76">
                  <w:pPr>
                    <w:jc w:val="center"/>
                    <w:rPr>
                      <w:rFonts w:asciiTheme="minorHAnsi" w:hAnsiTheme="minorHAnsi" w:cstheme="minorHAnsi"/>
                      <w:sz w:val="20"/>
                      <w:szCs w:val="20"/>
                    </w:rPr>
                  </w:pPr>
                  <w:r w:rsidRPr="00467986">
                    <w:rPr>
                      <w:rFonts w:asciiTheme="minorHAnsi" w:hAnsiTheme="minorHAnsi" w:cstheme="minorHAnsi"/>
                      <w:sz w:val="20"/>
                      <w:szCs w:val="20"/>
                    </w:rPr>
                    <w:t>2, 3, 4</w:t>
                  </w:r>
                </w:p>
              </w:tc>
              <w:tc>
                <w:tcPr>
                  <w:tcW w:w="6488" w:type="dxa"/>
                </w:tcPr>
                <w:p w:rsidR="00467986" w:rsidRPr="00467986" w:rsidRDefault="00467986" w:rsidP="00576F76">
                  <w:pPr>
                    <w:ind w:left="142" w:right="121"/>
                    <w:rPr>
                      <w:rFonts w:asciiTheme="minorHAnsi" w:hAnsiTheme="minorHAnsi" w:cstheme="minorHAnsi"/>
                      <w:b/>
                      <w:sz w:val="20"/>
                      <w:szCs w:val="20"/>
                    </w:rPr>
                  </w:pPr>
                  <w:r w:rsidRPr="00467986">
                    <w:rPr>
                      <w:rFonts w:asciiTheme="minorHAnsi" w:hAnsiTheme="minorHAnsi" w:cstheme="minorHAnsi"/>
                      <w:b/>
                      <w:sz w:val="20"/>
                      <w:szCs w:val="20"/>
                    </w:rPr>
                    <w:t>Raisonner</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Résoudre des problèmes nécessitant l’organisation de données multiples ou la construction d’une démarche qui combine des étapes de raisonnement.</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Progresser collectivement dans une investigation en sachant prendre en compte le point de vue d’autrui.</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Justifier ses affirmations et rechercher la validité des informations dont on dispose.</w:t>
                  </w:r>
                </w:p>
              </w:tc>
            </w:tr>
            <w:tr w:rsidR="00467986" w:rsidRPr="00467986" w:rsidTr="005A2972">
              <w:trPr>
                <w:jc w:val="center"/>
              </w:trPr>
              <w:tc>
                <w:tcPr>
                  <w:tcW w:w="819" w:type="dxa"/>
                  <w:vAlign w:val="center"/>
                </w:tcPr>
                <w:p w:rsidR="00467986" w:rsidRPr="00467986" w:rsidRDefault="00467986" w:rsidP="00576F76">
                  <w:pPr>
                    <w:jc w:val="center"/>
                    <w:rPr>
                      <w:rFonts w:asciiTheme="minorHAnsi" w:hAnsiTheme="minorHAnsi" w:cstheme="minorHAnsi"/>
                      <w:sz w:val="20"/>
                      <w:szCs w:val="20"/>
                    </w:rPr>
                  </w:pPr>
                  <w:r w:rsidRPr="00467986">
                    <w:rPr>
                      <w:rFonts w:asciiTheme="minorHAnsi" w:hAnsiTheme="minorHAnsi" w:cstheme="minorHAnsi"/>
                      <w:sz w:val="20"/>
                      <w:szCs w:val="20"/>
                    </w:rPr>
                    <w:t>4</w:t>
                  </w:r>
                </w:p>
              </w:tc>
              <w:tc>
                <w:tcPr>
                  <w:tcW w:w="6488" w:type="dxa"/>
                </w:tcPr>
                <w:p w:rsidR="00467986" w:rsidRPr="00467986" w:rsidRDefault="00467986" w:rsidP="00467986">
                  <w:pPr>
                    <w:ind w:right="121"/>
                    <w:rPr>
                      <w:rFonts w:asciiTheme="minorHAnsi" w:hAnsiTheme="minorHAnsi" w:cstheme="minorHAnsi"/>
                      <w:b/>
                      <w:sz w:val="20"/>
                      <w:szCs w:val="20"/>
                    </w:rPr>
                  </w:pPr>
                  <w:r w:rsidRPr="00467986">
                    <w:rPr>
                      <w:rFonts w:asciiTheme="minorHAnsi" w:hAnsiTheme="minorHAnsi" w:cstheme="minorHAnsi"/>
                      <w:b/>
                      <w:sz w:val="20"/>
                      <w:szCs w:val="20"/>
                    </w:rPr>
                    <w:t>Calculer</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 xml:space="preserve">Calculer avec des nombres décimaux, de manière exacte ou approchée, en utilisant des stratégies ou des techniques appropriées (mentalement, en ligne, ou en posant les opérations). </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 xml:space="preserve">Contrôler la vraisemblance de ses résultats. </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lastRenderedPageBreak/>
                    <w:t>Utiliser une calculatrice pour trouver ou vérifier un résultat.</w:t>
                  </w:r>
                </w:p>
              </w:tc>
            </w:tr>
            <w:tr w:rsidR="00467986" w:rsidRPr="00467986" w:rsidTr="005A2972">
              <w:trPr>
                <w:jc w:val="center"/>
              </w:trPr>
              <w:tc>
                <w:tcPr>
                  <w:tcW w:w="819" w:type="dxa"/>
                  <w:vAlign w:val="center"/>
                </w:tcPr>
                <w:p w:rsidR="00467986" w:rsidRPr="00467986" w:rsidRDefault="00467986" w:rsidP="00576F76">
                  <w:pPr>
                    <w:jc w:val="center"/>
                    <w:rPr>
                      <w:rFonts w:asciiTheme="minorHAnsi" w:hAnsiTheme="minorHAnsi" w:cstheme="minorHAnsi"/>
                      <w:sz w:val="20"/>
                      <w:szCs w:val="20"/>
                    </w:rPr>
                  </w:pPr>
                  <w:r w:rsidRPr="00467986">
                    <w:rPr>
                      <w:rFonts w:asciiTheme="minorHAnsi" w:hAnsiTheme="minorHAnsi" w:cstheme="minorHAnsi"/>
                      <w:sz w:val="20"/>
                      <w:szCs w:val="20"/>
                    </w:rPr>
                    <w:lastRenderedPageBreak/>
                    <w:t>1, 3</w:t>
                  </w:r>
                </w:p>
              </w:tc>
              <w:tc>
                <w:tcPr>
                  <w:tcW w:w="6488" w:type="dxa"/>
                </w:tcPr>
                <w:p w:rsidR="00467986" w:rsidRPr="00467986" w:rsidRDefault="00467986" w:rsidP="00467986">
                  <w:pPr>
                    <w:ind w:right="121"/>
                    <w:rPr>
                      <w:rFonts w:asciiTheme="minorHAnsi" w:hAnsiTheme="minorHAnsi" w:cstheme="minorHAnsi"/>
                      <w:b/>
                      <w:sz w:val="20"/>
                      <w:szCs w:val="20"/>
                    </w:rPr>
                  </w:pPr>
                  <w:r w:rsidRPr="00467986">
                    <w:rPr>
                      <w:rFonts w:asciiTheme="minorHAnsi" w:hAnsiTheme="minorHAnsi" w:cstheme="minorHAnsi"/>
                      <w:b/>
                      <w:sz w:val="20"/>
                      <w:szCs w:val="20"/>
                    </w:rPr>
                    <w:t>Communiquer</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Utiliser progressivement un vocabulaire adéquat et/ou des notations adaptées pour décrire une situation, exposer une argumentation.</w:t>
                  </w:r>
                </w:p>
                <w:p w:rsidR="00467986" w:rsidRPr="00467986" w:rsidRDefault="00467986" w:rsidP="00467986">
                  <w:pPr>
                    <w:numPr>
                      <w:ilvl w:val="0"/>
                      <w:numId w:val="6"/>
                    </w:numPr>
                    <w:ind w:left="132" w:right="121" w:hanging="132"/>
                    <w:jc w:val="both"/>
                    <w:rPr>
                      <w:rFonts w:asciiTheme="minorHAnsi" w:hAnsiTheme="minorHAnsi" w:cstheme="minorHAnsi"/>
                      <w:sz w:val="20"/>
                      <w:szCs w:val="20"/>
                    </w:rPr>
                  </w:pPr>
                  <w:r w:rsidRPr="00467986">
                    <w:rPr>
                      <w:rFonts w:asciiTheme="minorHAnsi" w:hAnsiTheme="minorHAnsi" w:cstheme="minorHAnsi"/>
                      <w:sz w:val="20"/>
                      <w:szCs w:val="20"/>
                    </w:rPr>
                    <w:t>Expliquer sa démarche ou son raisonnement, comprendre les explications d’un autre et argumenter dans l’échange.</w:t>
                  </w:r>
                </w:p>
              </w:tc>
            </w:tr>
          </w:tbl>
          <w:p w:rsidR="00C85849" w:rsidRPr="00C85849" w:rsidRDefault="00467986" w:rsidP="00C85849">
            <w:pPr>
              <w:jc w:val="center"/>
              <w:rPr>
                <w:b/>
              </w:rPr>
            </w:pPr>
            <w:r>
              <w:rPr>
                <w:b/>
              </w:rPr>
              <w:t> </w:t>
            </w:r>
            <w:r w:rsidR="00C85849">
              <w:t>  </w:t>
            </w:r>
          </w:p>
        </w:tc>
      </w:tr>
      <w:tr w:rsidR="00B269EA" w:rsidRPr="000D7410" w:rsidTr="008C1BFD">
        <w:trPr>
          <w:trHeight w:val="542"/>
        </w:trPr>
        <w:tc>
          <w:tcPr>
            <w:tcW w:w="2518" w:type="dxa"/>
            <w:shd w:val="clear" w:color="auto" w:fill="auto"/>
            <w:vAlign w:val="center"/>
          </w:tcPr>
          <w:p w:rsidR="00B269EA" w:rsidRPr="008C1BFD" w:rsidRDefault="00B269EA" w:rsidP="00086AEA">
            <w:pPr>
              <w:jc w:val="center"/>
              <w:rPr>
                <w:rFonts w:ascii="Calibri" w:hAnsi="Calibri" w:cs="Calibri"/>
                <w:b/>
                <w:sz w:val="22"/>
                <w:szCs w:val="22"/>
              </w:rPr>
            </w:pPr>
            <w:r w:rsidRPr="008C1BFD">
              <w:rPr>
                <w:rFonts w:ascii="Calibri" w:hAnsi="Calibri" w:cs="Calibri"/>
                <w:b/>
                <w:sz w:val="22"/>
                <w:szCs w:val="22"/>
              </w:rPr>
              <w:lastRenderedPageBreak/>
              <w:t>Outils, supports, accompagnement, …</w:t>
            </w:r>
          </w:p>
        </w:tc>
        <w:tc>
          <w:tcPr>
            <w:tcW w:w="7938" w:type="dxa"/>
            <w:shd w:val="clear" w:color="auto" w:fill="auto"/>
          </w:tcPr>
          <w:p w:rsidR="00B269EA" w:rsidRDefault="00F51595" w:rsidP="00754077">
            <w:pPr>
              <w:jc w:val="both"/>
              <w:rPr>
                <w:rFonts w:ascii="Calibri" w:hAnsi="Calibri"/>
                <w:sz w:val="22"/>
                <w:szCs w:val="22"/>
              </w:rPr>
            </w:pPr>
            <w:r>
              <w:rPr>
                <w:rFonts w:ascii="Calibri" w:hAnsi="Calibri"/>
                <w:sz w:val="22"/>
                <w:szCs w:val="22"/>
              </w:rPr>
              <w:t>Les r</w:t>
            </w:r>
            <w:r w:rsidR="00BB4BE8" w:rsidRPr="00383ACB">
              <w:rPr>
                <w:rFonts w:ascii="Calibri" w:hAnsi="Calibri"/>
                <w:sz w:val="22"/>
                <w:szCs w:val="22"/>
              </w:rPr>
              <w:t>e</w:t>
            </w:r>
            <w:r w:rsidR="00383ACB">
              <w:rPr>
                <w:rFonts w:ascii="Calibri" w:hAnsi="Calibri"/>
                <w:sz w:val="22"/>
                <w:szCs w:val="22"/>
              </w:rPr>
              <w:t>s</w:t>
            </w:r>
            <w:r w:rsidR="00BB4BE8" w:rsidRPr="00383ACB">
              <w:rPr>
                <w:rFonts w:ascii="Calibri" w:hAnsi="Calibri"/>
                <w:sz w:val="22"/>
                <w:szCs w:val="22"/>
              </w:rPr>
              <w:t>source</w:t>
            </w:r>
            <w:r w:rsidR="00383ACB">
              <w:rPr>
                <w:rFonts w:ascii="Calibri" w:hAnsi="Calibri"/>
                <w:sz w:val="22"/>
                <w:szCs w:val="22"/>
              </w:rPr>
              <w:t>s</w:t>
            </w:r>
            <w:r>
              <w:rPr>
                <w:rFonts w:ascii="Calibri" w:hAnsi="Calibri"/>
                <w:sz w:val="22"/>
                <w:szCs w:val="22"/>
              </w:rPr>
              <w:t xml:space="preserve"> en ligne seront proposées à partir de la rentrée 202</w:t>
            </w:r>
            <w:r w:rsidR="001C5515">
              <w:rPr>
                <w:rFonts w:ascii="Calibri" w:hAnsi="Calibri"/>
                <w:sz w:val="22"/>
                <w:szCs w:val="22"/>
              </w:rPr>
              <w:t>2</w:t>
            </w:r>
            <w:r>
              <w:rPr>
                <w:rFonts w:ascii="Calibri" w:hAnsi="Calibri"/>
                <w:sz w:val="22"/>
                <w:szCs w:val="22"/>
              </w:rPr>
              <w:t xml:space="preserve"> (</w:t>
            </w:r>
            <w:r w:rsidR="00BB4BE8" w:rsidRPr="00383ACB">
              <w:rPr>
                <w:rFonts w:ascii="Calibri" w:hAnsi="Calibri"/>
                <w:sz w:val="22"/>
                <w:szCs w:val="22"/>
              </w:rPr>
              <w:t xml:space="preserve">exemples, </w:t>
            </w:r>
            <w:r>
              <w:rPr>
                <w:rFonts w:ascii="Calibri" w:hAnsi="Calibri"/>
                <w:sz w:val="22"/>
                <w:szCs w:val="22"/>
              </w:rPr>
              <w:t>définitions, guide technique, cahier des charges, échéancier complet, liens exhaustifs avec les programmes</w:t>
            </w:r>
            <w:r w:rsidR="00F04B3A">
              <w:rPr>
                <w:rFonts w:ascii="Calibri" w:hAnsi="Calibri"/>
                <w:sz w:val="22"/>
                <w:szCs w:val="22"/>
              </w:rPr>
              <w:t>, critères du jury</w:t>
            </w:r>
            <w:r>
              <w:rPr>
                <w:rFonts w:ascii="Calibri" w:hAnsi="Calibri"/>
                <w:sz w:val="22"/>
                <w:szCs w:val="22"/>
              </w:rPr>
              <w:t>)</w:t>
            </w:r>
            <w:r w:rsidR="00BB4BE8" w:rsidRPr="00383ACB">
              <w:rPr>
                <w:rFonts w:ascii="Calibri" w:hAnsi="Calibri"/>
                <w:sz w:val="22"/>
                <w:szCs w:val="22"/>
              </w:rPr>
              <w:t xml:space="preserve">. </w:t>
            </w:r>
          </w:p>
          <w:p w:rsidR="0024334F" w:rsidRPr="005A2972" w:rsidRDefault="009C3271" w:rsidP="005A2972">
            <w:pPr>
              <w:pStyle w:val="Paragraphedeliste"/>
              <w:numPr>
                <w:ilvl w:val="0"/>
                <w:numId w:val="13"/>
              </w:numPr>
              <w:jc w:val="both"/>
              <w:rPr>
                <w:rFonts w:ascii="Calibri" w:hAnsi="Calibri" w:cs="Calibri"/>
                <w:sz w:val="22"/>
                <w:szCs w:val="22"/>
              </w:rPr>
            </w:pPr>
            <w:r w:rsidRPr="005A2972">
              <w:rPr>
                <w:rFonts w:ascii="Calibri" w:hAnsi="Calibri" w:cs="Calibri"/>
                <w:sz w:val="22"/>
                <w:szCs w:val="22"/>
              </w:rPr>
              <w:t xml:space="preserve">Dès à présent, </w:t>
            </w:r>
            <w:hyperlink r:id="rId11" w:tgtFrame="_blank" w:history="1">
              <w:r w:rsidRPr="005A2972">
                <w:rPr>
                  <w:rStyle w:val="Lienhypertexte"/>
                  <w:rFonts w:ascii="Calibri" w:hAnsi="Calibri" w:cs="Calibri"/>
                  <w:sz w:val="22"/>
                  <w:szCs w:val="22"/>
                </w:rPr>
                <w:t>les enseignants peuvent</w:t>
              </w:r>
              <w:r w:rsidR="006C5594" w:rsidRPr="005A2972">
                <w:rPr>
                  <w:rStyle w:val="Lienhypertexte"/>
                  <w:rFonts w:ascii="Calibri" w:hAnsi="Calibri" w:cs="Calibri"/>
                  <w:sz w:val="22"/>
                  <w:szCs w:val="22"/>
                </w:rPr>
                <w:t xml:space="preserve"> télécharger</w:t>
              </w:r>
              <w:r w:rsidR="0024334F" w:rsidRPr="005A2972">
                <w:rPr>
                  <w:rStyle w:val="Lienhypertexte"/>
                  <w:rFonts w:ascii="Calibri" w:hAnsi="Calibri" w:cs="Calibri"/>
                  <w:sz w:val="22"/>
                  <w:szCs w:val="22"/>
                </w:rPr>
                <w:t xml:space="preserve"> sous ce lien </w:t>
              </w:r>
              <w:r w:rsidR="006C5594" w:rsidRPr="005A2972">
                <w:rPr>
                  <w:rStyle w:val="Lienhypertexte"/>
                  <w:rFonts w:ascii="Calibri" w:hAnsi="Calibri" w:cs="Calibri"/>
                  <w:sz w:val="22"/>
                  <w:szCs w:val="22"/>
                </w:rPr>
                <w:t xml:space="preserve">le </w:t>
              </w:r>
              <w:r w:rsidR="00246565" w:rsidRPr="005A2972">
                <w:rPr>
                  <w:rStyle w:val="Lienhypertexte"/>
                  <w:rFonts w:ascii="Calibri" w:hAnsi="Calibri" w:cs="Calibri"/>
                  <w:sz w:val="22"/>
                  <w:szCs w:val="22"/>
                </w:rPr>
                <w:t>document d’accompagnement 20</w:t>
              </w:r>
              <w:r w:rsidR="006C5594" w:rsidRPr="005A2972">
                <w:rPr>
                  <w:rStyle w:val="Lienhypertexte"/>
                  <w:rFonts w:ascii="Calibri" w:hAnsi="Calibri" w:cs="Calibri"/>
                  <w:sz w:val="22"/>
                  <w:szCs w:val="22"/>
                </w:rPr>
                <w:t>2</w:t>
              </w:r>
              <w:r w:rsidR="001C5515" w:rsidRPr="005A2972">
                <w:rPr>
                  <w:rStyle w:val="Lienhypertexte"/>
                  <w:rFonts w:ascii="Calibri" w:hAnsi="Calibri" w:cs="Calibri"/>
                  <w:sz w:val="22"/>
                  <w:szCs w:val="22"/>
                </w:rPr>
                <w:t>1</w:t>
              </w:r>
            </w:hyperlink>
            <w:r w:rsidR="0024334F" w:rsidRPr="005A2972">
              <w:rPr>
                <w:rFonts w:ascii="Calibri" w:hAnsi="Calibri" w:cs="Calibri"/>
                <w:sz w:val="22"/>
                <w:szCs w:val="22"/>
              </w:rPr>
              <w:t>.</w:t>
            </w:r>
          </w:p>
          <w:p w:rsidR="009B7193" w:rsidRPr="005A2972" w:rsidRDefault="006C5594" w:rsidP="005A2972">
            <w:pPr>
              <w:pStyle w:val="Paragraphedeliste"/>
              <w:numPr>
                <w:ilvl w:val="0"/>
                <w:numId w:val="13"/>
              </w:numPr>
              <w:jc w:val="both"/>
              <w:rPr>
                <w:rFonts w:ascii="Calibri" w:hAnsi="Calibri" w:cs="Calibri"/>
                <w:sz w:val="22"/>
                <w:szCs w:val="22"/>
              </w:rPr>
            </w:pPr>
            <w:r w:rsidRPr="005A2972">
              <w:rPr>
                <w:rFonts w:ascii="Calibri" w:hAnsi="Calibri"/>
                <w:sz w:val="22"/>
                <w:szCs w:val="22"/>
              </w:rPr>
              <w:t>Il sera donné suite à toute demande de renseignements par courriel</w:t>
            </w:r>
            <w:r w:rsidR="0024334F" w:rsidRPr="005A2972">
              <w:rPr>
                <w:rFonts w:ascii="Calibri" w:hAnsi="Calibri" w:cs="Calibri"/>
                <w:sz w:val="22"/>
                <w:szCs w:val="22"/>
              </w:rPr>
              <w:t xml:space="preserve"> auprès </w:t>
            </w:r>
            <w:r w:rsidR="001B7321" w:rsidRPr="005A2972">
              <w:rPr>
                <w:rFonts w:ascii="Calibri" w:hAnsi="Calibri" w:cs="Calibri"/>
                <w:sz w:val="22"/>
                <w:szCs w:val="22"/>
              </w:rPr>
              <w:t xml:space="preserve">du </w:t>
            </w:r>
            <w:r w:rsidR="0024334F" w:rsidRPr="005A2972">
              <w:rPr>
                <w:rFonts w:ascii="Calibri" w:hAnsi="Calibri" w:cs="Calibri"/>
                <w:sz w:val="22"/>
                <w:szCs w:val="22"/>
              </w:rPr>
              <w:t>conseiller pédagogique pour les mathématiques (</w:t>
            </w:r>
            <w:hyperlink r:id="rId12" w:history="1">
              <w:r w:rsidR="0024334F" w:rsidRPr="005A2972">
                <w:rPr>
                  <w:rStyle w:val="Lienhypertexte"/>
                  <w:rFonts w:ascii="Calibri" w:hAnsi="Calibri" w:cs="Calibri"/>
                  <w:sz w:val="22"/>
                  <w:szCs w:val="22"/>
                </w:rPr>
                <w:t>xavier.boussemart@gouv.nc</w:t>
              </w:r>
            </w:hyperlink>
            <w:r w:rsidR="0024334F" w:rsidRPr="005A2972">
              <w:rPr>
                <w:rFonts w:ascii="Calibri" w:hAnsi="Calibri" w:cs="Calibri"/>
                <w:sz w:val="22"/>
                <w:szCs w:val="22"/>
              </w:rPr>
              <w:t>).</w:t>
            </w:r>
          </w:p>
          <w:p w:rsidR="0024334F" w:rsidRPr="005A2972" w:rsidRDefault="009B7193" w:rsidP="005A2972">
            <w:pPr>
              <w:pStyle w:val="Paragraphedeliste"/>
              <w:numPr>
                <w:ilvl w:val="0"/>
                <w:numId w:val="13"/>
              </w:numPr>
              <w:jc w:val="both"/>
              <w:rPr>
                <w:rFonts w:ascii="Calibri" w:hAnsi="Calibri"/>
                <w:sz w:val="22"/>
                <w:szCs w:val="22"/>
              </w:rPr>
            </w:pPr>
            <w:r w:rsidRPr="005A2972">
              <w:rPr>
                <w:rFonts w:ascii="Calibri" w:hAnsi="Calibri"/>
                <w:sz w:val="22"/>
                <w:szCs w:val="22"/>
              </w:rPr>
              <w:t xml:space="preserve">Une formation </w:t>
            </w:r>
            <w:r w:rsidR="0024334F" w:rsidRPr="005A2972">
              <w:rPr>
                <w:rFonts w:ascii="Calibri" w:hAnsi="Calibri"/>
                <w:sz w:val="22"/>
                <w:szCs w:val="22"/>
                <w:u w:val="single"/>
              </w:rPr>
              <w:t>facultative</w:t>
            </w:r>
            <w:r w:rsidR="0024334F" w:rsidRPr="005A2972">
              <w:rPr>
                <w:rFonts w:ascii="Calibri" w:hAnsi="Calibri"/>
                <w:sz w:val="22"/>
                <w:szCs w:val="22"/>
              </w:rPr>
              <w:t xml:space="preserve"> </w:t>
            </w:r>
            <w:r w:rsidRPr="005A2972">
              <w:rPr>
                <w:rFonts w:ascii="Calibri" w:hAnsi="Calibri"/>
                <w:sz w:val="22"/>
                <w:szCs w:val="22"/>
              </w:rPr>
              <w:t xml:space="preserve">est prévue </w:t>
            </w:r>
            <w:r w:rsidR="0024334F" w:rsidRPr="005A2972">
              <w:rPr>
                <w:rFonts w:ascii="Calibri" w:hAnsi="Calibri"/>
                <w:sz w:val="22"/>
                <w:szCs w:val="22"/>
              </w:rPr>
              <w:t xml:space="preserve">en </w:t>
            </w:r>
            <w:r w:rsidR="001C5515" w:rsidRPr="005A2972">
              <w:rPr>
                <w:rFonts w:ascii="Calibri" w:hAnsi="Calibri"/>
                <w:sz w:val="22"/>
                <w:szCs w:val="22"/>
              </w:rPr>
              <w:t>p</w:t>
            </w:r>
            <w:r w:rsidR="005A2972" w:rsidRPr="005A2972">
              <w:rPr>
                <w:rFonts w:ascii="Calibri" w:hAnsi="Calibri"/>
                <w:sz w:val="22"/>
                <w:szCs w:val="22"/>
              </w:rPr>
              <w:t xml:space="preserve">rovinces Nord, </w:t>
            </w:r>
            <w:r w:rsidR="0024334F" w:rsidRPr="005A2972">
              <w:rPr>
                <w:rFonts w:ascii="Calibri" w:hAnsi="Calibri"/>
                <w:sz w:val="22"/>
                <w:szCs w:val="22"/>
              </w:rPr>
              <w:t>Sud</w:t>
            </w:r>
            <w:r w:rsidR="001C5515" w:rsidRPr="005A2972">
              <w:rPr>
                <w:rFonts w:ascii="Calibri" w:hAnsi="Calibri"/>
                <w:sz w:val="22"/>
                <w:szCs w:val="22"/>
              </w:rPr>
              <w:t xml:space="preserve"> et Iles</w:t>
            </w:r>
            <w:r w:rsidR="0024334F" w:rsidRPr="005A2972">
              <w:rPr>
                <w:rFonts w:ascii="Calibri" w:hAnsi="Calibri"/>
                <w:sz w:val="22"/>
                <w:szCs w:val="22"/>
              </w:rPr>
              <w:t>. Elle aura lieu en fonction du nombre d’inscrits</w:t>
            </w:r>
            <w:r w:rsidR="005A2972" w:rsidRPr="005A2972">
              <w:rPr>
                <w:rFonts w:ascii="Calibri" w:hAnsi="Calibri"/>
                <w:sz w:val="22"/>
                <w:szCs w:val="22"/>
              </w:rPr>
              <w:t xml:space="preserve"> et pourrait aussi être envisagée en </w:t>
            </w:r>
            <w:proofErr w:type="spellStart"/>
            <w:r w:rsidR="005A2972" w:rsidRPr="005A2972">
              <w:rPr>
                <w:rFonts w:ascii="Calibri" w:hAnsi="Calibri"/>
                <w:sz w:val="22"/>
                <w:szCs w:val="22"/>
              </w:rPr>
              <w:t>distanciel</w:t>
            </w:r>
            <w:proofErr w:type="spellEnd"/>
            <w:r w:rsidR="0024334F" w:rsidRPr="005A2972">
              <w:rPr>
                <w:rFonts w:ascii="Calibri" w:hAnsi="Calibri"/>
                <w:sz w:val="22"/>
                <w:szCs w:val="22"/>
              </w:rPr>
              <w:t>.</w:t>
            </w:r>
          </w:p>
          <w:p w:rsidR="009B7193" w:rsidRPr="005A2972" w:rsidRDefault="0024334F" w:rsidP="005A2972">
            <w:pPr>
              <w:pStyle w:val="Paragraphedeliste"/>
              <w:numPr>
                <w:ilvl w:val="0"/>
                <w:numId w:val="13"/>
              </w:numPr>
              <w:jc w:val="both"/>
              <w:rPr>
                <w:rFonts w:ascii="Calibri" w:hAnsi="Calibri"/>
                <w:sz w:val="22"/>
                <w:szCs w:val="22"/>
              </w:rPr>
            </w:pPr>
            <w:r w:rsidRPr="005A2972">
              <w:rPr>
                <w:rFonts w:ascii="Calibri" w:hAnsi="Calibri"/>
                <w:sz w:val="22"/>
                <w:szCs w:val="22"/>
              </w:rPr>
              <w:t>Voir ici les productions lauréates de l’année 202</w:t>
            </w:r>
            <w:r w:rsidR="001C5515" w:rsidRPr="005A2972">
              <w:rPr>
                <w:rFonts w:ascii="Calibri" w:hAnsi="Calibri"/>
                <w:sz w:val="22"/>
                <w:szCs w:val="22"/>
              </w:rPr>
              <w:t>1</w:t>
            </w:r>
            <w:r w:rsidRPr="005A2972">
              <w:rPr>
                <w:rFonts w:ascii="Calibri" w:hAnsi="Calibri"/>
                <w:sz w:val="22"/>
                <w:szCs w:val="22"/>
              </w:rPr>
              <w:t xml:space="preserve"> : </w:t>
            </w:r>
            <w:hyperlink r:id="rId13" w:history="1">
              <w:r w:rsidRPr="005A2972">
                <w:rPr>
                  <w:rStyle w:val="Lienhypertexte"/>
                  <w:rFonts w:ascii="Calibri" w:hAnsi="Calibri"/>
                  <w:sz w:val="22"/>
                  <w:szCs w:val="22"/>
                </w:rPr>
                <w:t>https://denc.gouv.n</w:t>
              </w:r>
              <w:r w:rsidR="001C5515" w:rsidRPr="005A2972">
                <w:rPr>
                  <w:rStyle w:val="Lienhypertexte"/>
                  <w:rFonts w:ascii="Calibri" w:hAnsi="Calibri"/>
                  <w:sz w:val="22"/>
                  <w:szCs w:val="22"/>
                </w:rPr>
                <w:t>c/semaine-des-mathematiques-2021</w:t>
              </w:r>
            </w:hyperlink>
            <w:r w:rsidRPr="005A2972">
              <w:rPr>
                <w:rFonts w:ascii="Calibri" w:hAnsi="Calibri"/>
                <w:sz w:val="22"/>
                <w:szCs w:val="22"/>
              </w:rPr>
              <w:t xml:space="preserve"> </w:t>
            </w:r>
          </w:p>
          <w:p w:rsidR="001E0806" w:rsidRPr="005A2972" w:rsidRDefault="001E0806" w:rsidP="005A2972">
            <w:pPr>
              <w:pStyle w:val="Paragraphedeliste"/>
              <w:numPr>
                <w:ilvl w:val="0"/>
                <w:numId w:val="13"/>
              </w:numPr>
              <w:jc w:val="both"/>
              <w:rPr>
                <w:rFonts w:ascii="Calibri" w:hAnsi="Calibri"/>
                <w:sz w:val="22"/>
                <w:szCs w:val="22"/>
              </w:rPr>
            </w:pPr>
            <w:r w:rsidRPr="005A2972">
              <w:rPr>
                <w:rFonts w:ascii="Calibri" w:hAnsi="Calibri"/>
                <w:sz w:val="22"/>
                <w:szCs w:val="22"/>
              </w:rPr>
              <w:t xml:space="preserve">On pourra </w:t>
            </w:r>
            <w:r w:rsidR="009B7193" w:rsidRPr="005A2972">
              <w:rPr>
                <w:rFonts w:ascii="Calibri" w:hAnsi="Calibri"/>
                <w:sz w:val="22"/>
                <w:szCs w:val="22"/>
              </w:rPr>
              <w:t>également</w:t>
            </w:r>
            <w:r w:rsidRPr="005A2972">
              <w:rPr>
                <w:rFonts w:ascii="Calibri" w:hAnsi="Calibri"/>
                <w:sz w:val="22"/>
                <w:szCs w:val="22"/>
              </w:rPr>
              <w:t xml:space="preserve"> </w:t>
            </w:r>
            <w:hyperlink r:id="rId14" w:tgtFrame="_blank" w:history="1">
              <w:r w:rsidRPr="005A2972">
                <w:rPr>
                  <w:rStyle w:val="Lienhypertexte"/>
                  <w:rFonts w:ascii="Calibri" w:hAnsi="Calibri"/>
                  <w:sz w:val="22"/>
                  <w:szCs w:val="22"/>
                </w:rPr>
                <w:t xml:space="preserve">consulter ici les </w:t>
              </w:r>
              <w:r w:rsidR="00246565" w:rsidRPr="005A2972">
                <w:rPr>
                  <w:rStyle w:val="Lienhypertexte"/>
                  <w:rFonts w:ascii="Calibri" w:hAnsi="Calibri"/>
                  <w:sz w:val="22"/>
                  <w:szCs w:val="22"/>
                </w:rPr>
                <w:t>productions</w:t>
              </w:r>
              <w:r w:rsidRPr="005A2972">
                <w:rPr>
                  <w:rStyle w:val="Lienhypertexte"/>
                  <w:rFonts w:ascii="Calibri" w:hAnsi="Calibri"/>
                  <w:sz w:val="22"/>
                  <w:szCs w:val="22"/>
                </w:rPr>
                <w:t xml:space="preserve"> mises en ligne </w:t>
              </w:r>
              <w:r w:rsidR="00246565" w:rsidRPr="005A2972">
                <w:rPr>
                  <w:rStyle w:val="Lienhypertexte"/>
                  <w:rFonts w:ascii="Calibri" w:hAnsi="Calibri"/>
                  <w:sz w:val="22"/>
                  <w:szCs w:val="22"/>
                </w:rPr>
                <w:t>depuis</w:t>
              </w:r>
              <w:r w:rsidRPr="005A2972">
                <w:rPr>
                  <w:rStyle w:val="Lienhypertexte"/>
                  <w:rFonts w:ascii="Calibri" w:hAnsi="Calibri"/>
                  <w:sz w:val="22"/>
                  <w:szCs w:val="22"/>
                </w:rPr>
                <w:t xml:space="preserve"> 2017</w:t>
              </w:r>
            </w:hyperlink>
            <w:r w:rsidRPr="005A2972">
              <w:rPr>
                <w:rFonts w:ascii="Calibri" w:hAnsi="Calibri"/>
                <w:sz w:val="22"/>
                <w:szCs w:val="22"/>
              </w:rPr>
              <w:t xml:space="preserve">, qui sont </w:t>
            </w:r>
            <w:r w:rsidR="0024334F" w:rsidRPr="005A2972">
              <w:rPr>
                <w:rFonts w:ascii="Calibri" w:hAnsi="Calibri"/>
                <w:sz w:val="22"/>
                <w:szCs w:val="22"/>
              </w:rPr>
              <w:t>autant d’</w:t>
            </w:r>
            <w:r w:rsidRPr="005A2972">
              <w:rPr>
                <w:rFonts w:ascii="Calibri" w:hAnsi="Calibri"/>
                <w:sz w:val="22"/>
                <w:szCs w:val="22"/>
              </w:rPr>
              <w:t xml:space="preserve">exemples </w:t>
            </w:r>
            <w:r w:rsidR="00F54708" w:rsidRPr="005A2972">
              <w:rPr>
                <w:rFonts w:ascii="Calibri" w:hAnsi="Calibri"/>
                <w:sz w:val="22"/>
                <w:szCs w:val="22"/>
              </w:rPr>
              <w:t xml:space="preserve">variés </w:t>
            </w:r>
            <w:r w:rsidRPr="005A2972">
              <w:rPr>
                <w:rFonts w:ascii="Calibri" w:hAnsi="Calibri"/>
                <w:sz w:val="22"/>
                <w:szCs w:val="22"/>
              </w:rPr>
              <w:t xml:space="preserve">de productions finales. </w:t>
            </w:r>
          </w:p>
        </w:tc>
      </w:tr>
      <w:tr w:rsidR="00B269EA" w:rsidRPr="000D7410" w:rsidTr="008C1BFD">
        <w:trPr>
          <w:trHeight w:val="435"/>
        </w:trPr>
        <w:tc>
          <w:tcPr>
            <w:tcW w:w="2518" w:type="dxa"/>
            <w:shd w:val="clear" w:color="auto" w:fill="auto"/>
            <w:vAlign w:val="center"/>
          </w:tcPr>
          <w:p w:rsidR="00B269EA" w:rsidRPr="008C1BFD" w:rsidRDefault="00086AEA" w:rsidP="00086AEA">
            <w:pPr>
              <w:jc w:val="center"/>
              <w:rPr>
                <w:rFonts w:ascii="Calibri" w:hAnsi="Calibri" w:cs="Calibri"/>
                <w:sz w:val="22"/>
                <w:szCs w:val="22"/>
              </w:rPr>
            </w:pPr>
            <w:r w:rsidRPr="008C1BFD">
              <w:rPr>
                <w:rFonts w:ascii="Calibri" w:hAnsi="Calibri" w:cs="Calibri"/>
                <w:b/>
                <w:sz w:val="22"/>
                <w:szCs w:val="22"/>
              </w:rPr>
              <w:t>Public concerné</w:t>
            </w:r>
          </w:p>
        </w:tc>
        <w:tc>
          <w:tcPr>
            <w:tcW w:w="7938" w:type="dxa"/>
            <w:shd w:val="clear" w:color="auto" w:fill="auto"/>
            <w:vAlign w:val="center"/>
          </w:tcPr>
          <w:p w:rsidR="00754077" w:rsidRPr="00754077" w:rsidRDefault="005A2972" w:rsidP="00754077">
            <w:pPr>
              <w:numPr>
                <w:ilvl w:val="0"/>
                <w:numId w:val="5"/>
              </w:numPr>
              <w:rPr>
                <w:rFonts w:ascii="Calibri" w:hAnsi="Calibri"/>
                <w:sz w:val="20"/>
                <w:szCs w:val="18"/>
              </w:rPr>
            </w:pPr>
            <w:r>
              <w:rPr>
                <w:rFonts w:ascii="Calibri" w:hAnsi="Calibri"/>
                <w:sz w:val="22"/>
                <w:szCs w:val="18"/>
              </w:rPr>
              <w:t>C</w:t>
            </w:r>
            <w:r w:rsidR="00651CF4">
              <w:rPr>
                <w:rFonts w:ascii="Calibri" w:hAnsi="Calibri"/>
                <w:sz w:val="22"/>
                <w:szCs w:val="18"/>
              </w:rPr>
              <w:t xml:space="preserve">ycle 2 </w:t>
            </w:r>
            <w:r w:rsidR="001028EB">
              <w:rPr>
                <w:rFonts w:ascii="Calibri" w:hAnsi="Calibri"/>
                <w:sz w:val="22"/>
                <w:szCs w:val="18"/>
              </w:rPr>
              <w:t>(</w:t>
            </w:r>
            <w:r w:rsidR="001B7321">
              <w:rPr>
                <w:rFonts w:ascii="Calibri" w:hAnsi="Calibri"/>
                <w:sz w:val="22"/>
                <w:szCs w:val="18"/>
              </w:rPr>
              <w:t xml:space="preserve">CP, CE1, </w:t>
            </w:r>
            <w:r w:rsidR="001028EB">
              <w:rPr>
                <w:rFonts w:ascii="Calibri" w:hAnsi="Calibri"/>
                <w:sz w:val="22"/>
                <w:szCs w:val="18"/>
              </w:rPr>
              <w:t xml:space="preserve">CE2) </w:t>
            </w:r>
          </w:p>
          <w:p w:rsidR="00B269EA" w:rsidRPr="00F51595" w:rsidRDefault="005A2972" w:rsidP="00754077">
            <w:pPr>
              <w:numPr>
                <w:ilvl w:val="0"/>
                <w:numId w:val="5"/>
              </w:numPr>
              <w:rPr>
                <w:rFonts w:ascii="Calibri" w:hAnsi="Calibri"/>
                <w:sz w:val="20"/>
                <w:szCs w:val="18"/>
              </w:rPr>
            </w:pPr>
            <w:r>
              <w:rPr>
                <w:rFonts w:ascii="Calibri" w:hAnsi="Calibri"/>
                <w:sz w:val="22"/>
                <w:szCs w:val="18"/>
              </w:rPr>
              <w:t>C</w:t>
            </w:r>
            <w:r w:rsidR="0032160E" w:rsidRPr="00E12C36">
              <w:rPr>
                <w:rFonts w:ascii="Calibri" w:hAnsi="Calibri"/>
                <w:sz w:val="22"/>
                <w:szCs w:val="18"/>
              </w:rPr>
              <w:t>ycle</w:t>
            </w:r>
            <w:r w:rsidR="00CE1A07" w:rsidRPr="00E12C36">
              <w:rPr>
                <w:rFonts w:ascii="Calibri" w:hAnsi="Calibri"/>
                <w:sz w:val="22"/>
                <w:szCs w:val="18"/>
              </w:rPr>
              <w:t xml:space="preserve"> 3</w:t>
            </w:r>
            <w:r w:rsidR="00AE30CD">
              <w:rPr>
                <w:rFonts w:ascii="Calibri" w:hAnsi="Calibri"/>
                <w:sz w:val="22"/>
                <w:szCs w:val="18"/>
              </w:rPr>
              <w:t xml:space="preserve"> (CM1 et CM2)</w:t>
            </w:r>
            <w:r w:rsidR="00F51595">
              <w:rPr>
                <w:rFonts w:ascii="Calibri" w:hAnsi="Calibri"/>
                <w:sz w:val="22"/>
                <w:szCs w:val="18"/>
              </w:rPr>
              <w:t>.</w:t>
            </w:r>
          </w:p>
          <w:p w:rsidR="00F51595" w:rsidRPr="00733FBE" w:rsidRDefault="005A2972" w:rsidP="00754077">
            <w:pPr>
              <w:numPr>
                <w:ilvl w:val="0"/>
                <w:numId w:val="5"/>
              </w:numPr>
              <w:rPr>
                <w:rFonts w:ascii="Calibri" w:hAnsi="Calibri"/>
                <w:sz w:val="20"/>
                <w:szCs w:val="18"/>
              </w:rPr>
            </w:pPr>
            <w:r>
              <w:rPr>
                <w:rFonts w:ascii="Calibri" w:hAnsi="Calibri"/>
                <w:sz w:val="22"/>
                <w:szCs w:val="18"/>
              </w:rPr>
              <w:t>C</w:t>
            </w:r>
            <w:r w:rsidR="00F51595">
              <w:rPr>
                <w:rFonts w:ascii="Calibri" w:hAnsi="Calibri"/>
                <w:sz w:val="22"/>
                <w:szCs w:val="18"/>
              </w:rPr>
              <w:t>lasses de CLIS</w:t>
            </w:r>
            <w:r w:rsidR="008C1BFD">
              <w:rPr>
                <w:rFonts w:ascii="Calibri" w:hAnsi="Calibri"/>
                <w:sz w:val="22"/>
                <w:szCs w:val="18"/>
              </w:rPr>
              <w:t xml:space="preserve"> et élèves en inclusion</w:t>
            </w:r>
            <w:r w:rsidR="00F51595">
              <w:rPr>
                <w:rFonts w:ascii="Calibri" w:hAnsi="Calibri"/>
                <w:sz w:val="22"/>
                <w:szCs w:val="18"/>
              </w:rPr>
              <w:t xml:space="preserve">. </w:t>
            </w:r>
          </w:p>
          <w:p w:rsidR="00733FBE" w:rsidRPr="00E12C36" w:rsidRDefault="00733FBE" w:rsidP="00754077">
            <w:pPr>
              <w:numPr>
                <w:ilvl w:val="0"/>
                <w:numId w:val="5"/>
              </w:numPr>
              <w:rPr>
                <w:rFonts w:ascii="Calibri" w:hAnsi="Calibri"/>
                <w:sz w:val="20"/>
                <w:szCs w:val="18"/>
              </w:rPr>
            </w:pPr>
            <w:r>
              <w:rPr>
                <w:rFonts w:ascii="Calibri" w:hAnsi="Calibri"/>
                <w:sz w:val="22"/>
                <w:szCs w:val="18"/>
              </w:rPr>
              <w:t xml:space="preserve">Cycle 1 : contacter le conseiller référent. </w:t>
            </w:r>
          </w:p>
        </w:tc>
      </w:tr>
      <w:tr w:rsidR="00B269EA" w:rsidRPr="000D7410" w:rsidTr="008C1BFD">
        <w:trPr>
          <w:trHeight w:val="901"/>
        </w:trPr>
        <w:tc>
          <w:tcPr>
            <w:tcW w:w="2518" w:type="dxa"/>
            <w:shd w:val="clear" w:color="auto" w:fill="auto"/>
            <w:vAlign w:val="center"/>
          </w:tcPr>
          <w:p w:rsidR="00B269EA" w:rsidRPr="008C1BFD" w:rsidRDefault="00B269EA" w:rsidP="00086AEA">
            <w:pPr>
              <w:jc w:val="center"/>
              <w:rPr>
                <w:rFonts w:ascii="Calibri" w:hAnsi="Calibri" w:cs="Calibri"/>
                <w:sz w:val="22"/>
                <w:szCs w:val="22"/>
              </w:rPr>
            </w:pPr>
            <w:r w:rsidRPr="008C1BFD">
              <w:rPr>
                <w:rFonts w:ascii="Calibri" w:hAnsi="Calibri" w:cs="Calibri"/>
                <w:b/>
                <w:sz w:val="22"/>
                <w:szCs w:val="22"/>
              </w:rPr>
              <w:t>M</w:t>
            </w:r>
            <w:r w:rsidR="00086AEA" w:rsidRPr="008C1BFD">
              <w:rPr>
                <w:rFonts w:ascii="Calibri" w:hAnsi="Calibri" w:cs="Calibri"/>
                <w:b/>
                <w:sz w:val="22"/>
                <w:szCs w:val="22"/>
              </w:rPr>
              <w:t>odalités</w:t>
            </w:r>
            <w:r w:rsidRPr="008C1BFD">
              <w:rPr>
                <w:rFonts w:ascii="Calibri" w:hAnsi="Calibri" w:cs="Calibri"/>
                <w:b/>
                <w:sz w:val="22"/>
                <w:szCs w:val="22"/>
              </w:rPr>
              <w:t xml:space="preserve"> d’O</w:t>
            </w:r>
            <w:r w:rsidR="00086AEA" w:rsidRPr="008C1BFD">
              <w:rPr>
                <w:rFonts w:ascii="Calibri" w:hAnsi="Calibri" w:cs="Calibri"/>
                <w:b/>
                <w:sz w:val="22"/>
                <w:szCs w:val="22"/>
              </w:rPr>
              <w:t>rganisation</w:t>
            </w:r>
            <w:r w:rsidRPr="008C1BFD">
              <w:rPr>
                <w:rFonts w:ascii="Calibri" w:hAnsi="Calibri" w:cs="Calibri"/>
                <w:b/>
                <w:sz w:val="22"/>
                <w:szCs w:val="22"/>
              </w:rPr>
              <w:t xml:space="preserve"> du P</w:t>
            </w:r>
            <w:r w:rsidR="00086AEA" w:rsidRPr="008C1BFD">
              <w:rPr>
                <w:rFonts w:ascii="Calibri" w:hAnsi="Calibri" w:cs="Calibri"/>
                <w:b/>
                <w:sz w:val="22"/>
                <w:szCs w:val="22"/>
              </w:rPr>
              <w:t>rojet</w:t>
            </w:r>
          </w:p>
        </w:tc>
        <w:tc>
          <w:tcPr>
            <w:tcW w:w="7938" w:type="dxa"/>
            <w:shd w:val="clear" w:color="auto" w:fill="auto"/>
          </w:tcPr>
          <w:p w:rsidR="00CE1A07" w:rsidRPr="00E12C36" w:rsidRDefault="005257A6" w:rsidP="00754077">
            <w:pPr>
              <w:jc w:val="both"/>
              <w:rPr>
                <w:rFonts w:ascii="Calibri" w:hAnsi="Calibri"/>
                <w:sz w:val="22"/>
                <w:szCs w:val="22"/>
              </w:rPr>
            </w:pPr>
            <w:r w:rsidRPr="00E12C36">
              <w:rPr>
                <w:rFonts w:ascii="Calibri" w:hAnsi="Calibri"/>
                <w:sz w:val="22"/>
                <w:szCs w:val="22"/>
              </w:rPr>
              <w:t>Le projet peut être proposé pour une classe, pour un cycle ou pour une école.</w:t>
            </w:r>
          </w:p>
          <w:p w:rsidR="00A53724" w:rsidRPr="00E12C36" w:rsidRDefault="00383ACB" w:rsidP="00754077">
            <w:pPr>
              <w:numPr>
                <w:ilvl w:val="0"/>
                <w:numId w:val="4"/>
              </w:numPr>
              <w:jc w:val="both"/>
              <w:rPr>
                <w:rFonts w:ascii="Calibri" w:hAnsi="Calibri"/>
                <w:sz w:val="22"/>
                <w:szCs w:val="22"/>
              </w:rPr>
            </w:pPr>
            <w:r>
              <w:rPr>
                <w:rFonts w:ascii="Calibri" w:hAnsi="Calibri"/>
                <w:sz w:val="22"/>
                <w:szCs w:val="22"/>
              </w:rPr>
              <w:t>Connex</w:t>
            </w:r>
            <w:r w:rsidR="00A53724" w:rsidRPr="00E12C36">
              <w:rPr>
                <w:rFonts w:ascii="Calibri" w:hAnsi="Calibri"/>
                <w:sz w:val="22"/>
                <w:szCs w:val="22"/>
              </w:rPr>
              <w:t xml:space="preserve">ion Internet indispensable. </w:t>
            </w:r>
          </w:p>
          <w:p w:rsidR="00A53724" w:rsidRPr="00E12C36" w:rsidRDefault="00F04B3A" w:rsidP="00754077">
            <w:pPr>
              <w:numPr>
                <w:ilvl w:val="0"/>
                <w:numId w:val="4"/>
              </w:numPr>
              <w:jc w:val="both"/>
              <w:rPr>
                <w:rFonts w:ascii="Calibri" w:hAnsi="Calibri"/>
                <w:sz w:val="22"/>
                <w:szCs w:val="22"/>
              </w:rPr>
            </w:pPr>
            <w:r>
              <w:rPr>
                <w:rFonts w:ascii="Calibri" w:hAnsi="Calibri"/>
                <w:sz w:val="22"/>
                <w:szCs w:val="22"/>
              </w:rPr>
              <w:t>Une s</w:t>
            </w:r>
            <w:r w:rsidR="00A53724" w:rsidRPr="00E12C36">
              <w:rPr>
                <w:rFonts w:ascii="Calibri" w:hAnsi="Calibri"/>
                <w:sz w:val="22"/>
                <w:szCs w:val="22"/>
              </w:rPr>
              <w:t xml:space="preserve">alle ou </w:t>
            </w:r>
            <w:r>
              <w:rPr>
                <w:rFonts w:ascii="Calibri" w:hAnsi="Calibri"/>
                <w:sz w:val="22"/>
                <w:szCs w:val="22"/>
              </w:rPr>
              <w:t xml:space="preserve">des </w:t>
            </w:r>
            <w:r w:rsidR="00A53724" w:rsidRPr="00E12C36">
              <w:rPr>
                <w:rFonts w:ascii="Calibri" w:hAnsi="Calibri"/>
                <w:sz w:val="22"/>
                <w:szCs w:val="22"/>
              </w:rPr>
              <w:t>postes informatique</w:t>
            </w:r>
            <w:r w:rsidR="00A54710">
              <w:rPr>
                <w:rFonts w:ascii="Calibri" w:hAnsi="Calibri"/>
                <w:sz w:val="22"/>
                <w:szCs w:val="22"/>
              </w:rPr>
              <w:t xml:space="preserve">s </w:t>
            </w:r>
            <w:r w:rsidR="00A53724" w:rsidRPr="00E12C36">
              <w:rPr>
                <w:rFonts w:ascii="Calibri" w:hAnsi="Calibri"/>
                <w:sz w:val="22"/>
                <w:szCs w:val="22"/>
              </w:rPr>
              <w:t>à disposition des élèves</w:t>
            </w:r>
            <w:r>
              <w:rPr>
                <w:rFonts w:ascii="Calibri" w:hAnsi="Calibri"/>
                <w:sz w:val="22"/>
                <w:szCs w:val="22"/>
              </w:rPr>
              <w:t xml:space="preserve"> sont</w:t>
            </w:r>
            <w:r w:rsidR="00A53724" w:rsidRPr="00E12C36">
              <w:rPr>
                <w:rFonts w:ascii="Calibri" w:hAnsi="Calibri"/>
                <w:sz w:val="22"/>
                <w:szCs w:val="22"/>
              </w:rPr>
              <w:t xml:space="preserve"> </w:t>
            </w:r>
            <w:r w:rsidR="0024334F">
              <w:rPr>
                <w:rFonts w:ascii="Calibri" w:hAnsi="Calibri"/>
                <w:sz w:val="22"/>
                <w:szCs w:val="22"/>
              </w:rPr>
              <w:t>conseillé</w:t>
            </w:r>
            <w:r w:rsidR="00383ACB">
              <w:rPr>
                <w:rFonts w:ascii="Calibri" w:hAnsi="Calibri"/>
                <w:sz w:val="22"/>
                <w:szCs w:val="22"/>
              </w:rPr>
              <w:t xml:space="preserve">s pour l’aspect </w:t>
            </w:r>
            <w:r w:rsidR="00AE30CD">
              <w:rPr>
                <w:rFonts w:ascii="Calibri" w:hAnsi="Calibri"/>
                <w:sz w:val="22"/>
                <w:szCs w:val="22"/>
              </w:rPr>
              <w:t>numérique</w:t>
            </w:r>
            <w:r w:rsidR="00383ACB">
              <w:rPr>
                <w:rFonts w:ascii="Calibri" w:hAnsi="Calibri"/>
                <w:sz w:val="22"/>
                <w:szCs w:val="22"/>
              </w:rPr>
              <w:t xml:space="preserve"> et les éventuels supports multimédias. </w:t>
            </w:r>
          </w:p>
          <w:p w:rsidR="00A53724" w:rsidRDefault="00A53724" w:rsidP="005A2972">
            <w:pPr>
              <w:numPr>
                <w:ilvl w:val="0"/>
                <w:numId w:val="4"/>
              </w:numPr>
              <w:jc w:val="both"/>
              <w:rPr>
                <w:rFonts w:ascii="Calibri" w:hAnsi="Calibri"/>
                <w:sz w:val="22"/>
                <w:szCs w:val="22"/>
              </w:rPr>
            </w:pPr>
            <w:r w:rsidRPr="00E12C36">
              <w:rPr>
                <w:rFonts w:ascii="Calibri" w:hAnsi="Calibri"/>
                <w:sz w:val="22"/>
                <w:szCs w:val="22"/>
              </w:rPr>
              <w:t>Moyens de vidéo-projection et/ou TBI facultatifs.</w:t>
            </w:r>
          </w:p>
          <w:p w:rsidR="00754077" w:rsidRDefault="00754077" w:rsidP="00754077">
            <w:pPr>
              <w:jc w:val="both"/>
              <w:rPr>
                <w:rFonts w:ascii="Calibri" w:hAnsi="Calibri"/>
                <w:sz w:val="22"/>
                <w:szCs w:val="22"/>
              </w:rPr>
            </w:pPr>
          </w:p>
          <w:p w:rsidR="00A63704" w:rsidRPr="00A63704" w:rsidRDefault="00A63704" w:rsidP="00A63704">
            <w:pPr>
              <w:pStyle w:val="Paragraphedeliste"/>
              <w:numPr>
                <w:ilvl w:val="0"/>
                <w:numId w:val="15"/>
              </w:numPr>
              <w:jc w:val="center"/>
              <w:rPr>
                <w:rFonts w:ascii="Calibri" w:hAnsi="Calibri"/>
                <w:sz w:val="22"/>
                <w:szCs w:val="22"/>
              </w:rPr>
            </w:pPr>
            <w:r w:rsidRPr="00A63704">
              <w:rPr>
                <w:rFonts w:ascii="Calibri" w:hAnsi="Calibri"/>
                <w:sz w:val="22"/>
                <w:szCs w:val="22"/>
              </w:rPr>
              <w:t xml:space="preserve">Transmettre </w:t>
            </w:r>
            <w:r w:rsidRPr="00A63704">
              <w:rPr>
                <w:rFonts w:ascii="Calibri" w:hAnsi="Calibri"/>
                <w:b/>
                <w:sz w:val="22"/>
                <w:szCs w:val="22"/>
              </w:rPr>
              <w:t>par mail</w:t>
            </w:r>
            <w:r w:rsidRPr="00A63704">
              <w:rPr>
                <w:rFonts w:ascii="Calibri" w:hAnsi="Calibri"/>
                <w:sz w:val="22"/>
                <w:szCs w:val="22"/>
              </w:rPr>
              <w:t xml:space="preserve"> </w:t>
            </w:r>
            <w:r w:rsidRPr="00A63704">
              <w:rPr>
                <w:rFonts w:ascii="Calibri" w:hAnsi="Calibri"/>
                <w:b/>
                <w:sz w:val="22"/>
                <w:szCs w:val="22"/>
                <w:u w:val="single"/>
              </w:rPr>
              <w:t>au format WORD</w:t>
            </w:r>
            <w:r w:rsidRPr="00A63704">
              <w:rPr>
                <w:rFonts w:ascii="Calibri" w:hAnsi="Calibri"/>
                <w:sz w:val="22"/>
                <w:szCs w:val="22"/>
              </w:rPr>
              <w:t xml:space="preserve"> le dossier d’inscription pour le :                                   </w:t>
            </w:r>
            <w:r w:rsidRPr="00A63704">
              <w:rPr>
                <w:rFonts w:ascii="Calibri" w:hAnsi="Calibri"/>
                <w:b/>
                <w:sz w:val="22"/>
                <w:szCs w:val="22"/>
              </w:rPr>
              <w:t>4 mars 2022, délai de rigueur,</w:t>
            </w:r>
          </w:p>
          <w:p w:rsidR="0024334F" w:rsidRPr="00A63704" w:rsidRDefault="00A63704" w:rsidP="00A63704">
            <w:pPr>
              <w:pStyle w:val="Paragraphedeliste"/>
              <w:numPr>
                <w:ilvl w:val="0"/>
                <w:numId w:val="16"/>
              </w:numPr>
              <w:ind w:left="1026"/>
              <w:jc w:val="both"/>
              <w:rPr>
                <w:rFonts w:ascii="Calibri" w:hAnsi="Calibri"/>
                <w:sz w:val="22"/>
                <w:szCs w:val="22"/>
              </w:rPr>
            </w:pPr>
            <w:r w:rsidRPr="00A63704">
              <w:rPr>
                <w:rFonts w:ascii="Calibri" w:hAnsi="Calibri"/>
                <w:sz w:val="22"/>
                <w:szCs w:val="22"/>
              </w:rPr>
              <w:t>à l’IEP en mettant en copie le/la coordonnateur (</w:t>
            </w:r>
            <w:proofErr w:type="spellStart"/>
            <w:r w:rsidRPr="00A63704">
              <w:rPr>
                <w:rFonts w:ascii="Calibri" w:hAnsi="Calibri"/>
                <w:sz w:val="22"/>
                <w:szCs w:val="22"/>
              </w:rPr>
              <w:t>trice</w:t>
            </w:r>
            <w:proofErr w:type="spellEnd"/>
            <w:r w:rsidRPr="00A63704">
              <w:rPr>
                <w:rFonts w:ascii="Calibri" w:hAnsi="Calibri"/>
                <w:sz w:val="22"/>
                <w:szCs w:val="22"/>
              </w:rPr>
              <w:t>) du projet fédérateur et la direction de l’éducation/enseignement provinciale concernée (pour la DES : fiche d’inscription du guichet de l’offre éducative).</w:t>
            </w:r>
          </w:p>
        </w:tc>
      </w:tr>
      <w:tr w:rsidR="00B269EA" w:rsidRPr="000D7410" w:rsidTr="008C1BFD">
        <w:trPr>
          <w:trHeight w:val="1822"/>
        </w:trPr>
        <w:tc>
          <w:tcPr>
            <w:tcW w:w="2518" w:type="dxa"/>
            <w:shd w:val="clear" w:color="auto" w:fill="auto"/>
            <w:vAlign w:val="center"/>
          </w:tcPr>
          <w:p w:rsidR="00365146" w:rsidRPr="008C1BFD" w:rsidRDefault="00086AEA" w:rsidP="00086AEA">
            <w:pPr>
              <w:jc w:val="center"/>
              <w:rPr>
                <w:rFonts w:ascii="Calibri" w:hAnsi="Calibri" w:cs="Calibri"/>
                <w:sz w:val="22"/>
                <w:szCs w:val="22"/>
              </w:rPr>
            </w:pPr>
            <w:r w:rsidRPr="008C1BFD">
              <w:rPr>
                <w:rFonts w:ascii="Calibri" w:hAnsi="Calibri" w:cs="Calibri"/>
                <w:b/>
                <w:sz w:val="22"/>
                <w:szCs w:val="22"/>
              </w:rPr>
              <w:t>Calendrier, durée</w:t>
            </w:r>
          </w:p>
          <w:p w:rsidR="00B269EA" w:rsidRPr="008C1BFD" w:rsidRDefault="00B269EA" w:rsidP="00365146">
            <w:pPr>
              <w:rPr>
                <w:rFonts w:ascii="Calibri" w:hAnsi="Calibri" w:cs="Calibri"/>
                <w:sz w:val="22"/>
                <w:szCs w:val="22"/>
              </w:rPr>
            </w:pPr>
          </w:p>
        </w:tc>
        <w:tc>
          <w:tcPr>
            <w:tcW w:w="7938" w:type="dxa"/>
            <w:shd w:val="clear" w:color="auto" w:fill="auto"/>
          </w:tcPr>
          <w:p w:rsidR="00B269EA" w:rsidRDefault="00B269EA" w:rsidP="00281930">
            <w:pPr>
              <w:rPr>
                <w:rFonts w:ascii="Calibri" w:hAnsi="Calibri"/>
                <w:b/>
                <w:sz w:val="20"/>
                <w:szCs w:val="20"/>
              </w:rPr>
            </w:pPr>
            <w:proofErr w:type="spellStart"/>
            <w:r w:rsidRPr="00E12C36">
              <w:rPr>
                <w:rFonts w:ascii="Calibri" w:hAnsi="Calibri"/>
                <w:b/>
                <w:sz w:val="20"/>
                <w:szCs w:val="20"/>
              </w:rPr>
              <w:t>Echéancier</w:t>
            </w:r>
            <w:proofErr w:type="spellEnd"/>
            <w:r w:rsidRPr="00E12C36">
              <w:rPr>
                <w:rFonts w:ascii="Calibri" w:hAnsi="Calibri"/>
                <w:b/>
                <w:sz w:val="20"/>
                <w:szCs w:val="20"/>
              </w:rPr>
              <w:t xml:space="preserve"> prévisionnel : </w:t>
            </w:r>
          </w:p>
          <w:p w:rsidR="00086AEA" w:rsidRPr="00086AEA" w:rsidRDefault="00086AEA" w:rsidP="00281930">
            <w:pPr>
              <w:rPr>
                <w:rFonts w:ascii="Calibri" w:hAnsi="Calibri"/>
                <w:b/>
                <w:sz w:val="16"/>
                <w:szCs w:val="16"/>
              </w:rPr>
            </w:pPr>
            <w:r w:rsidRPr="00086AEA">
              <w:rPr>
                <w:rFonts w:ascii="Calibri" w:hAnsi="Calibri"/>
                <w:b/>
                <w:sz w:val="16"/>
                <w:szCs w:val="1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02"/>
              <w:gridCol w:w="539"/>
              <w:gridCol w:w="546"/>
              <w:gridCol w:w="707"/>
              <w:gridCol w:w="730"/>
              <w:gridCol w:w="7"/>
              <w:gridCol w:w="1489"/>
              <w:gridCol w:w="1216"/>
              <w:gridCol w:w="1093"/>
            </w:tblGrid>
            <w:tr w:rsidR="000042FC" w:rsidRPr="00E12C36" w:rsidTr="0024334F">
              <w:tc>
                <w:tcPr>
                  <w:tcW w:w="641" w:type="dxa"/>
                  <w:tcBorders>
                    <w:bottom w:val="single" w:sz="4" w:space="0" w:color="auto"/>
                  </w:tcBorders>
                  <w:shd w:val="clear" w:color="auto" w:fill="auto"/>
                </w:tcPr>
                <w:p w:rsidR="00365146" w:rsidRPr="00E12C36" w:rsidRDefault="00365146" w:rsidP="000D7410">
                  <w:pPr>
                    <w:jc w:val="center"/>
                    <w:rPr>
                      <w:rFonts w:ascii="Calibri" w:hAnsi="Calibri"/>
                      <w:b/>
                      <w:sz w:val="20"/>
                      <w:szCs w:val="20"/>
                    </w:rPr>
                  </w:pPr>
                  <w:r w:rsidRPr="00E12C36">
                    <w:rPr>
                      <w:rFonts w:ascii="Calibri" w:hAnsi="Calibri"/>
                      <w:b/>
                      <w:sz w:val="20"/>
                      <w:szCs w:val="20"/>
                    </w:rPr>
                    <w:t>Mars</w:t>
                  </w:r>
                </w:p>
              </w:tc>
              <w:tc>
                <w:tcPr>
                  <w:tcW w:w="602" w:type="dxa"/>
                  <w:tcBorders>
                    <w:bottom w:val="single" w:sz="4" w:space="0" w:color="auto"/>
                  </w:tcBorders>
                  <w:shd w:val="clear" w:color="auto" w:fill="auto"/>
                </w:tcPr>
                <w:p w:rsidR="00365146" w:rsidRPr="00E12C36" w:rsidRDefault="00365146" w:rsidP="000D7410">
                  <w:pPr>
                    <w:jc w:val="center"/>
                    <w:rPr>
                      <w:rFonts w:ascii="Calibri" w:hAnsi="Calibri"/>
                      <w:b/>
                      <w:sz w:val="20"/>
                      <w:szCs w:val="20"/>
                    </w:rPr>
                  </w:pPr>
                  <w:r w:rsidRPr="00E12C36">
                    <w:rPr>
                      <w:rFonts w:ascii="Calibri" w:hAnsi="Calibri"/>
                      <w:b/>
                      <w:sz w:val="20"/>
                      <w:szCs w:val="20"/>
                    </w:rPr>
                    <w:t>Avril</w:t>
                  </w:r>
                </w:p>
              </w:tc>
              <w:tc>
                <w:tcPr>
                  <w:tcW w:w="539" w:type="dxa"/>
                  <w:tcBorders>
                    <w:bottom w:val="single" w:sz="4" w:space="0" w:color="auto"/>
                  </w:tcBorders>
                  <w:shd w:val="clear" w:color="auto" w:fill="auto"/>
                </w:tcPr>
                <w:p w:rsidR="00365146" w:rsidRPr="00E12C36" w:rsidRDefault="00365146" w:rsidP="000D7410">
                  <w:pPr>
                    <w:jc w:val="center"/>
                    <w:rPr>
                      <w:rFonts w:ascii="Calibri" w:hAnsi="Calibri"/>
                      <w:b/>
                      <w:sz w:val="20"/>
                      <w:szCs w:val="20"/>
                    </w:rPr>
                  </w:pPr>
                  <w:r w:rsidRPr="00E12C36">
                    <w:rPr>
                      <w:rFonts w:ascii="Calibri" w:hAnsi="Calibri"/>
                      <w:b/>
                      <w:sz w:val="20"/>
                      <w:szCs w:val="20"/>
                    </w:rPr>
                    <w:t>Mai</w:t>
                  </w:r>
                </w:p>
              </w:tc>
              <w:tc>
                <w:tcPr>
                  <w:tcW w:w="546" w:type="dxa"/>
                  <w:tcBorders>
                    <w:bottom w:val="single" w:sz="4" w:space="0" w:color="auto"/>
                  </w:tcBorders>
                  <w:shd w:val="clear" w:color="auto" w:fill="auto"/>
                </w:tcPr>
                <w:p w:rsidR="00365146" w:rsidRPr="00E12C36" w:rsidRDefault="00365146" w:rsidP="000D7410">
                  <w:pPr>
                    <w:jc w:val="center"/>
                    <w:rPr>
                      <w:rFonts w:ascii="Calibri" w:hAnsi="Calibri"/>
                      <w:b/>
                      <w:sz w:val="20"/>
                      <w:szCs w:val="20"/>
                    </w:rPr>
                  </w:pPr>
                  <w:r w:rsidRPr="00E12C36">
                    <w:rPr>
                      <w:rFonts w:ascii="Calibri" w:hAnsi="Calibri"/>
                      <w:b/>
                      <w:sz w:val="20"/>
                      <w:szCs w:val="20"/>
                    </w:rPr>
                    <w:t>Juin</w:t>
                  </w:r>
                </w:p>
              </w:tc>
              <w:tc>
                <w:tcPr>
                  <w:tcW w:w="707" w:type="dxa"/>
                  <w:tcBorders>
                    <w:bottom w:val="single" w:sz="4" w:space="0" w:color="auto"/>
                  </w:tcBorders>
                  <w:shd w:val="clear" w:color="auto" w:fill="auto"/>
                </w:tcPr>
                <w:p w:rsidR="00365146" w:rsidRPr="00E12C36" w:rsidRDefault="00365146" w:rsidP="000D7410">
                  <w:pPr>
                    <w:jc w:val="center"/>
                    <w:rPr>
                      <w:rFonts w:ascii="Calibri" w:hAnsi="Calibri"/>
                      <w:b/>
                      <w:sz w:val="20"/>
                      <w:szCs w:val="20"/>
                    </w:rPr>
                  </w:pPr>
                  <w:r w:rsidRPr="00E12C36">
                    <w:rPr>
                      <w:rFonts w:ascii="Calibri" w:hAnsi="Calibri"/>
                      <w:b/>
                      <w:sz w:val="20"/>
                      <w:szCs w:val="20"/>
                    </w:rPr>
                    <w:t>Juillet</w:t>
                  </w:r>
                </w:p>
              </w:tc>
              <w:tc>
                <w:tcPr>
                  <w:tcW w:w="730" w:type="dxa"/>
                  <w:tcBorders>
                    <w:bottom w:val="single" w:sz="4" w:space="0" w:color="auto"/>
                  </w:tcBorders>
                </w:tcPr>
                <w:p w:rsidR="00365146" w:rsidRPr="00E12C36" w:rsidRDefault="00365146" w:rsidP="000D7410">
                  <w:pPr>
                    <w:jc w:val="center"/>
                    <w:rPr>
                      <w:rFonts w:ascii="Calibri" w:hAnsi="Calibri"/>
                      <w:b/>
                      <w:sz w:val="20"/>
                      <w:szCs w:val="20"/>
                    </w:rPr>
                  </w:pPr>
                  <w:r w:rsidRPr="00E12C36">
                    <w:rPr>
                      <w:rFonts w:ascii="Calibri" w:hAnsi="Calibri"/>
                      <w:b/>
                      <w:sz w:val="20"/>
                      <w:szCs w:val="20"/>
                    </w:rPr>
                    <w:t>Août</w:t>
                  </w:r>
                </w:p>
              </w:tc>
              <w:tc>
                <w:tcPr>
                  <w:tcW w:w="1496" w:type="dxa"/>
                  <w:gridSpan w:val="2"/>
                  <w:tcBorders>
                    <w:bottom w:val="single" w:sz="4" w:space="0" w:color="auto"/>
                  </w:tcBorders>
                  <w:shd w:val="clear" w:color="auto" w:fill="auto"/>
                </w:tcPr>
                <w:p w:rsidR="00365146" w:rsidRPr="00E12C36" w:rsidRDefault="00365146" w:rsidP="000D7410">
                  <w:pPr>
                    <w:jc w:val="center"/>
                    <w:rPr>
                      <w:rFonts w:ascii="Calibri" w:hAnsi="Calibri"/>
                      <w:b/>
                      <w:sz w:val="20"/>
                      <w:szCs w:val="20"/>
                    </w:rPr>
                  </w:pPr>
                  <w:r w:rsidRPr="00E12C36">
                    <w:rPr>
                      <w:rFonts w:ascii="Calibri" w:hAnsi="Calibri"/>
                      <w:b/>
                      <w:sz w:val="20"/>
                      <w:szCs w:val="20"/>
                    </w:rPr>
                    <w:t>Septembre</w:t>
                  </w:r>
                </w:p>
              </w:tc>
              <w:tc>
                <w:tcPr>
                  <w:tcW w:w="1216" w:type="dxa"/>
                  <w:tcBorders>
                    <w:bottom w:val="single" w:sz="4" w:space="0" w:color="auto"/>
                  </w:tcBorders>
                  <w:shd w:val="clear" w:color="auto" w:fill="auto"/>
                </w:tcPr>
                <w:p w:rsidR="00365146" w:rsidRPr="00E12C36" w:rsidRDefault="00365146" w:rsidP="000D7410">
                  <w:pPr>
                    <w:jc w:val="center"/>
                    <w:rPr>
                      <w:rFonts w:ascii="Calibri" w:hAnsi="Calibri"/>
                      <w:b/>
                      <w:sz w:val="20"/>
                      <w:szCs w:val="20"/>
                    </w:rPr>
                  </w:pPr>
                  <w:r w:rsidRPr="00E12C36">
                    <w:rPr>
                      <w:rFonts w:ascii="Calibri" w:hAnsi="Calibri"/>
                      <w:b/>
                      <w:sz w:val="20"/>
                      <w:szCs w:val="20"/>
                    </w:rPr>
                    <w:t>Octobre</w:t>
                  </w:r>
                </w:p>
              </w:tc>
              <w:tc>
                <w:tcPr>
                  <w:tcW w:w="1093" w:type="dxa"/>
                  <w:tcBorders>
                    <w:bottom w:val="single" w:sz="4" w:space="0" w:color="auto"/>
                  </w:tcBorders>
                  <w:shd w:val="clear" w:color="auto" w:fill="auto"/>
                </w:tcPr>
                <w:p w:rsidR="00365146" w:rsidRPr="00E12C36" w:rsidRDefault="00365146" w:rsidP="000D7410">
                  <w:pPr>
                    <w:jc w:val="center"/>
                    <w:rPr>
                      <w:rFonts w:ascii="Calibri" w:hAnsi="Calibri"/>
                      <w:b/>
                      <w:sz w:val="20"/>
                      <w:szCs w:val="20"/>
                    </w:rPr>
                  </w:pPr>
                  <w:r w:rsidRPr="00E12C36">
                    <w:rPr>
                      <w:rFonts w:ascii="Calibri" w:hAnsi="Calibri"/>
                      <w:b/>
                      <w:sz w:val="20"/>
                      <w:szCs w:val="20"/>
                    </w:rPr>
                    <w:t>Novembre</w:t>
                  </w:r>
                </w:p>
              </w:tc>
            </w:tr>
            <w:tr w:rsidR="00F04B3A" w:rsidRPr="00E12C36" w:rsidTr="006E71F1">
              <w:trPr>
                <w:trHeight w:val="532"/>
              </w:trPr>
              <w:tc>
                <w:tcPr>
                  <w:tcW w:w="2328" w:type="dxa"/>
                  <w:gridSpan w:val="4"/>
                  <w:tcBorders>
                    <w:right w:val="single" w:sz="4" w:space="0" w:color="auto"/>
                  </w:tcBorders>
                  <w:shd w:val="clear" w:color="auto" w:fill="auto"/>
                  <w:vAlign w:val="center"/>
                </w:tcPr>
                <w:p w:rsidR="00F04B3A" w:rsidRPr="00E12C36" w:rsidRDefault="00F04B3A" w:rsidP="00607F4C">
                  <w:pPr>
                    <w:jc w:val="center"/>
                    <w:rPr>
                      <w:rFonts w:ascii="Calibri" w:hAnsi="Calibri"/>
                      <w:b/>
                      <w:sz w:val="18"/>
                      <w:szCs w:val="20"/>
                    </w:rPr>
                  </w:pPr>
                  <w:r>
                    <w:rPr>
                      <w:rFonts w:ascii="Calibri" w:hAnsi="Calibri"/>
                      <w:b/>
                      <w:sz w:val="18"/>
                      <w:szCs w:val="20"/>
                    </w:rPr>
                    <w:t>Travail disciplinaire en mathématiques en lien avec la résolution de problèmes.</w:t>
                  </w:r>
                </w:p>
              </w:tc>
              <w:tc>
                <w:tcPr>
                  <w:tcW w:w="1444" w:type="dxa"/>
                  <w:gridSpan w:val="3"/>
                  <w:tcBorders>
                    <w:right w:val="single" w:sz="4" w:space="0" w:color="auto"/>
                  </w:tcBorders>
                  <w:shd w:val="clear" w:color="auto" w:fill="auto"/>
                  <w:vAlign w:val="center"/>
                </w:tcPr>
                <w:p w:rsidR="00F04B3A" w:rsidRDefault="00733FBE" w:rsidP="0024334F">
                  <w:pPr>
                    <w:jc w:val="center"/>
                    <w:rPr>
                      <w:rFonts w:ascii="Calibri" w:hAnsi="Calibri"/>
                      <w:b/>
                      <w:sz w:val="18"/>
                      <w:szCs w:val="20"/>
                    </w:rPr>
                  </w:pPr>
                  <w:r>
                    <w:rPr>
                      <w:rFonts w:ascii="Calibri" w:hAnsi="Calibri"/>
                      <w:b/>
                      <w:sz w:val="18"/>
                      <w:szCs w:val="20"/>
                    </w:rPr>
                    <w:t>Rédaction des</w:t>
                  </w:r>
                  <w:r w:rsidR="00F04B3A" w:rsidRPr="00E12C36">
                    <w:rPr>
                      <w:rFonts w:ascii="Calibri" w:hAnsi="Calibri"/>
                      <w:b/>
                      <w:sz w:val="18"/>
                      <w:szCs w:val="20"/>
                    </w:rPr>
                    <w:t xml:space="preserve"> défis par classe inscrite.</w:t>
                  </w:r>
                </w:p>
                <w:p w:rsidR="00F04B3A" w:rsidRDefault="00F04B3A" w:rsidP="0024334F">
                  <w:pPr>
                    <w:jc w:val="center"/>
                    <w:rPr>
                      <w:rFonts w:ascii="Calibri" w:hAnsi="Calibri"/>
                      <w:b/>
                      <w:sz w:val="18"/>
                      <w:szCs w:val="20"/>
                    </w:rPr>
                  </w:pPr>
                  <w:r w:rsidRPr="00E12C36">
                    <w:rPr>
                      <w:rFonts w:ascii="Calibri" w:hAnsi="Calibri"/>
                      <w:b/>
                      <w:sz w:val="18"/>
                      <w:szCs w:val="20"/>
                    </w:rPr>
                    <w:t xml:space="preserve">Choix </w:t>
                  </w:r>
                  <w:r w:rsidR="00733FBE">
                    <w:rPr>
                      <w:rFonts w:ascii="Calibri" w:hAnsi="Calibri"/>
                      <w:b/>
                      <w:sz w:val="18"/>
                      <w:szCs w:val="20"/>
                    </w:rPr>
                    <w:t>de 2</w:t>
                  </w:r>
                  <w:r w:rsidRPr="00E12C36">
                    <w:rPr>
                      <w:rFonts w:ascii="Calibri" w:hAnsi="Calibri"/>
                      <w:b/>
                      <w:sz w:val="18"/>
                      <w:szCs w:val="20"/>
                    </w:rPr>
                    <w:t xml:space="preserve"> défi</w:t>
                  </w:r>
                  <w:r w:rsidR="00733FBE">
                    <w:rPr>
                      <w:rFonts w:ascii="Calibri" w:hAnsi="Calibri"/>
                      <w:b/>
                      <w:sz w:val="18"/>
                      <w:szCs w:val="20"/>
                    </w:rPr>
                    <w:t>s</w:t>
                  </w:r>
                  <w:r w:rsidRPr="00E12C36">
                    <w:rPr>
                      <w:rFonts w:ascii="Calibri" w:hAnsi="Calibri"/>
                      <w:b/>
                      <w:sz w:val="18"/>
                      <w:szCs w:val="20"/>
                    </w:rPr>
                    <w:t xml:space="preserve"> par niveau de classe</w:t>
                  </w:r>
                  <w:r>
                    <w:rPr>
                      <w:rFonts w:ascii="Calibri" w:hAnsi="Calibri"/>
                      <w:b/>
                      <w:sz w:val="18"/>
                      <w:szCs w:val="20"/>
                    </w:rPr>
                    <w:t>.</w:t>
                  </w:r>
                </w:p>
                <w:p w:rsidR="00F04B3A" w:rsidRPr="00A5097B" w:rsidRDefault="00F04B3A" w:rsidP="0024334F">
                  <w:pPr>
                    <w:jc w:val="center"/>
                    <w:rPr>
                      <w:rFonts w:ascii="Calibri" w:hAnsi="Calibri"/>
                      <w:b/>
                      <w:sz w:val="18"/>
                      <w:szCs w:val="20"/>
                      <w:u w:val="single"/>
                    </w:rPr>
                  </w:pPr>
                  <w:r w:rsidRPr="00A5097B">
                    <w:rPr>
                      <w:rFonts w:ascii="Calibri" w:hAnsi="Calibri"/>
                      <w:b/>
                      <w:sz w:val="18"/>
                      <w:szCs w:val="20"/>
                      <w:u w:val="single"/>
                    </w:rPr>
                    <w:t xml:space="preserve">fin </w:t>
                  </w:r>
                  <w:r>
                    <w:rPr>
                      <w:rFonts w:ascii="Calibri" w:hAnsi="Calibri"/>
                      <w:b/>
                      <w:sz w:val="18"/>
                      <w:szCs w:val="20"/>
                      <w:u w:val="single"/>
                    </w:rPr>
                    <w:t>août</w:t>
                  </w:r>
                  <w:r w:rsidRPr="00A5097B">
                    <w:rPr>
                      <w:rFonts w:ascii="Calibri" w:hAnsi="Calibri"/>
                      <w:b/>
                      <w:sz w:val="18"/>
                      <w:szCs w:val="20"/>
                      <w:u w:val="single"/>
                    </w:rPr>
                    <w:t> :</w:t>
                  </w:r>
                </w:p>
                <w:p w:rsidR="00F04B3A" w:rsidRPr="00E12C36" w:rsidRDefault="00F04B3A" w:rsidP="0024334F">
                  <w:pPr>
                    <w:jc w:val="center"/>
                    <w:rPr>
                      <w:rFonts w:ascii="Calibri" w:hAnsi="Calibri"/>
                      <w:b/>
                      <w:sz w:val="18"/>
                      <w:szCs w:val="20"/>
                    </w:rPr>
                  </w:pPr>
                  <w:r>
                    <w:rPr>
                      <w:rFonts w:ascii="Calibri" w:hAnsi="Calibri"/>
                      <w:b/>
                      <w:sz w:val="18"/>
                      <w:szCs w:val="20"/>
                    </w:rPr>
                    <w:t>envoi des travaux</w:t>
                  </w:r>
                </w:p>
              </w:tc>
              <w:tc>
                <w:tcPr>
                  <w:tcW w:w="1489" w:type="dxa"/>
                  <w:tcBorders>
                    <w:left w:val="single" w:sz="4" w:space="0" w:color="auto"/>
                    <w:right w:val="single" w:sz="4" w:space="0" w:color="auto"/>
                  </w:tcBorders>
                  <w:shd w:val="clear" w:color="auto" w:fill="auto"/>
                  <w:vAlign w:val="center"/>
                </w:tcPr>
                <w:p w:rsidR="00F04B3A" w:rsidRDefault="00F04B3A" w:rsidP="0024334F">
                  <w:pPr>
                    <w:jc w:val="center"/>
                    <w:rPr>
                      <w:rFonts w:ascii="Calibri" w:hAnsi="Calibri"/>
                      <w:b/>
                      <w:sz w:val="18"/>
                      <w:szCs w:val="20"/>
                    </w:rPr>
                  </w:pPr>
                  <w:r>
                    <w:rPr>
                      <w:rFonts w:ascii="Calibri" w:hAnsi="Calibri"/>
                      <w:b/>
                      <w:sz w:val="18"/>
                      <w:szCs w:val="20"/>
                    </w:rPr>
                    <w:t>Réunion du jury et choix des lauréats</w:t>
                  </w:r>
                </w:p>
                <w:p w:rsidR="00F04B3A" w:rsidRDefault="00F04B3A" w:rsidP="0024334F">
                  <w:pPr>
                    <w:jc w:val="center"/>
                    <w:rPr>
                      <w:rFonts w:ascii="Calibri" w:hAnsi="Calibri"/>
                      <w:b/>
                      <w:sz w:val="18"/>
                      <w:szCs w:val="20"/>
                    </w:rPr>
                  </w:pPr>
                  <w:r>
                    <w:rPr>
                      <w:rFonts w:ascii="Calibri" w:hAnsi="Calibri"/>
                      <w:b/>
                      <w:sz w:val="18"/>
                      <w:szCs w:val="20"/>
                    </w:rPr>
                    <w:t>____</w:t>
                  </w:r>
                </w:p>
                <w:p w:rsidR="00F04B3A" w:rsidRPr="00E12C36" w:rsidRDefault="00F04B3A" w:rsidP="0024334F">
                  <w:pPr>
                    <w:jc w:val="center"/>
                    <w:rPr>
                      <w:rFonts w:ascii="Calibri" w:hAnsi="Calibri"/>
                      <w:b/>
                      <w:sz w:val="18"/>
                      <w:szCs w:val="20"/>
                    </w:rPr>
                  </w:pPr>
                  <w:r w:rsidRPr="00E12C36">
                    <w:rPr>
                      <w:rFonts w:ascii="Calibri" w:hAnsi="Calibri"/>
                      <w:b/>
                      <w:sz w:val="18"/>
                      <w:szCs w:val="20"/>
                    </w:rPr>
                    <w:t>Semaine des mathématiques :</w:t>
                  </w:r>
                </w:p>
                <w:p w:rsidR="00F04B3A" w:rsidRPr="00E12C36" w:rsidRDefault="00F04B3A" w:rsidP="0024334F">
                  <w:pPr>
                    <w:jc w:val="center"/>
                    <w:rPr>
                      <w:rFonts w:ascii="Calibri" w:hAnsi="Calibri"/>
                      <w:b/>
                      <w:sz w:val="18"/>
                      <w:szCs w:val="20"/>
                    </w:rPr>
                  </w:pPr>
                  <w:r w:rsidRPr="00E12C36">
                    <w:rPr>
                      <w:rFonts w:ascii="Calibri" w:hAnsi="Calibri"/>
                      <w:b/>
                      <w:sz w:val="18"/>
                      <w:szCs w:val="20"/>
                    </w:rPr>
                    <w:t>Mise en œuvre des défis par les classes inscrites</w:t>
                  </w:r>
                </w:p>
              </w:tc>
              <w:tc>
                <w:tcPr>
                  <w:tcW w:w="2309" w:type="dxa"/>
                  <w:gridSpan w:val="2"/>
                  <w:tcBorders>
                    <w:left w:val="single" w:sz="4" w:space="0" w:color="auto"/>
                  </w:tcBorders>
                  <w:shd w:val="clear" w:color="auto" w:fill="auto"/>
                  <w:vAlign w:val="center"/>
                </w:tcPr>
                <w:p w:rsidR="00F04B3A" w:rsidRDefault="00F04B3A" w:rsidP="0024334F">
                  <w:pPr>
                    <w:ind w:left="-8"/>
                    <w:jc w:val="center"/>
                    <w:rPr>
                      <w:rFonts w:ascii="Calibri" w:hAnsi="Calibri"/>
                      <w:b/>
                      <w:sz w:val="18"/>
                      <w:szCs w:val="20"/>
                    </w:rPr>
                  </w:pPr>
                  <w:r w:rsidRPr="00E12C36">
                    <w:rPr>
                      <w:rFonts w:ascii="Calibri" w:hAnsi="Calibri"/>
                      <w:b/>
                      <w:sz w:val="18"/>
                      <w:szCs w:val="20"/>
                    </w:rPr>
                    <w:t>Mise en valeur</w:t>
                  </w:r>
                  <w:r>
                    <w:rPr>
                      <w:rFonts w:ascii="Calibri" w:hAnsi="Calibri"/>
                      <w:b/>
                      <w:sz w:val="18"/>
                      <w:szCs w:val="20"/>
                    </w:rPr>
                    <w:t xml:space="preserve"> en ligne.</w:t>
                  </w:r>
                </w:p>
                <w:p w:rsidR="00F04B3A" w:rsidRDefault="00F04B3A" w:rsidP="0024334F">
                  <w:pPr>
                    <w:ind w:left="-8"/>
                    <w:jc w:val="center"/>
                    <w:rPr>
                      <w:rFonts w:ascii="Calibri" w:hAnsi="Calibri"/>
                      <w:b/>
                      <w:sz w:val="18"/>
                      <w:szCs w:val="20"/>
                    </w:rPr>
                  </w:pPr>
                </w:p>
                <w:p w:rsidR="00F04B3A" w:rsidRPr="00E12C36" w:rsidRDefault="00F04B3A" w:rsidP="00F04B3A">
                  <w:pPr>
                    <w:ind w:left="-8"/>
                    <w:jc w:val="center"/>
                    <w:rPr>
                      <w:rFonts w:ascii="Calibri" w:hAnsi="Calibri"/>
                      <w:b/>
                      <w:sz w:val="18"/>
                      <w:szCs w:val="20"/>
                    </w:rPr>
                  </w:pPr>
                  <w:r>
                    <w:rPr>
                      <w:rFonts w:ascii="Calibri" w:hAnsi="Calibri"/>
                      <w:b/>
                      <w:sz w:val="18"/>
                      <w:szCs w:val="20"/>
                    </w:rPr>
                    <w:t>Publication des fichiers de correction.</w:t>
                  </w:r>
                </w:p>
              </w:tc>
            </w:tr>
          </w:tbl>
          <w:p w:rsidR="00B269EA" w:rsidRPr="00E12C36" w:rsidRDefault="000042FC" w:rsidP="00281930">
            <w:pPr>
              <w:rPr>
                <w:rFonts w:ascii="Calibri" w:hAnsi="Calibri"/>
                <w:b/>
                <w:sz w:val="20"/>
                <w:szCs w:val="20"/>
              </w:rPr>
            </w:pPr>
            <w:r w:rsidRPr="00E12C36">
              <w:rPr>
                <w:rFonts w:ascii="Calibri" w:hAnsi="Calibri"/>
                <w:b/>
                <w:sz w:val="20"/>
                <w:szCs w:val="20"/>
              </w:rPr>
              <w:t>   </w:t>
            </w:r>
          </w:p>
        </w:tc>
      </w:tr>
      <w:tr w:rsidR="00B269EA" w:rsidRPr="000D7410" w:rsidTr="008C1BFD">
        <w:trPr>
          <w:trHeight w:val="388"/>
        </w:trPr>
        <w:tc>
          <w:tcPr>
            <w:tcW w:w="2518" w:type="dxa"/>
            <w:shd w:val="clear" w:color="auto" w:fill="auto"/>
            <w:vAlign w:val="center"/>
          </w:tcPr>
          <w:p w:rsidR="00B269EA" w:rsidRPr="008C1BFD" w:rsidRDefault="00B269EA" w:rsidP="00086AEA">
            <w:pPr>
              <w:jc w:val="center"/>
              <w:rPr>
                <w:rFonts w:ascii="Calibri" w:hAnsi="Calibri" w:cs="Calibri"/>
                <w:sz w:val="22"/>
                <w:szCs w:val="22"/>
              </w:rPr>
            </w:pPr>
            <w:r w:rsidRPr="008C1BFD">
              <w:rPr>
                <w:rFonts w:ascii="Calibri" w:hAnsi="Calibri" w:cs="Calibri"/>
                <w:b/>
                <w:sz w:val="22"/>
                <w:szCs w:val="22"/>
              </w:rPr>
              <w:t>F</w:t>
            </w:r>
            <w:r w:rsidR="00086AEA" w:rsidRPr="008C1BFD">
              <w:rPr>
                <w:rFonts w:ascii="Calibri" w:hAnsi="Calibri" w:cs="Calibri"/>
                <w:b/>
                <w:sz w:val="22"/>
                <w:szCs w:val="22"/>
              </w:rPr>
              <w:t>inancement</w:t>
            </w:r>
          </w:p>
        </w:tc>
        <w:tc>
          <w:tcPr>
            <w:tcW w:w="7938" w:type="dxa"/>
            <w:shd w:val="clear" w:color="auto" w:fill="auto"/>
            <w:vAlign w:val="center"/>
          </w:tcPr>
          <w:p w:rsidR="00A05E6E" w:rsidRPr="00383ACB" w:rsidRDefault="000042FC" w:rsidP="00086AEA">
            <w:pPr>
              <w:numPr>
                <w:ilvl w:val="0"/>
                <w:numId w:val="1"/>
              </w:numPr>
              <w:rPr>
                <w:rFonts w:ascii="Calibri" w:hAnsi="Calibri"/>
                <w:b/>
                <w:sz w:val="22"/>
                <w:szCs w:val="22"/>
              </w:rPr>
            </w:pPr>
            <w:r w:rsidRPr="00383ACB">
              <w:rPr>
                <w:rFonts w:ascii="Calibri" w:hAnsi="Calibri"/>
                <w:sz w:val="22"/>
                <w:szCs w:val="22"/>
              </w:rPr>
              <w:t>Sans objet</w:t>
            </w:r>
            <w:r w:rsidR="001C2CA1">
              <w:rPr>
                <w:rFonts w:ascii="Calibri" w:hAnsi="Calibri"/>
                <w:sz w:val="22"/>
                <w:szCs w:val="22"/>
              </w:rPr>
              <w:t>, de même que la fiche budgétaire.</w:t>
            </w:r>
          </w:p>
        </w:tc>
      </w:tr>
      <w:tr w:rsidR="00B269EA" w:rsidRPr="000D7410" w:rsidTr="008C1BFD">
        <w:trPr>
          <w:trHeight w:val="831"/>
        </w:trPr>
        <w:tc>
          <w:tcPr>
            <w:tcW w:w="2518" w:type="dxa"/>
            <w:shd w:val="clear" w:color="auto" w:fill="auto"/>
            <w:vAlign w:val="center"/>
          </w:tcPr>
          <w:p w:rsidR="00B269EA" w:rsidRPr="008C1BFD" w:rsidRDefault="00B269EA" w:rsidP="00086AEA">
            <w:pPr>
              <w:jc w:val="center"/>
              <w:rPr>
                <w:rFonts w:ascii="Calibri" w:hAnsi="Calibri" w:cs="Calibri"/>
                <w:sz w:val="22"/>
                <w:szCs w:val="22"/>
              </w:rPr>
            </w:pPr>
            <w:r w:rsidRPr="008C1BFD">
              <w:rPr>
                <w:rFonts w:ascii="Calibri" w:hAnsi="Calibri" w:cs="Calibri"/>
                <w:b/>
                <w:sz w:val="22"/>
                <w:szCs w:val="22"/>
              </w:rPr>
              <w:t>Autre(s) élément(s) à prendre en compte pour l’inscription</w:t>
            </w:r>
          </w:p>
        </w:tc>
        <w:tc>
          <w:tcPr>
            <w:tcW w:w="7938" w:type="dxa"/>
            <w:shd w:val="clear" w:color="auto" w:fill="auto"/>
            <w:vAlign w:val="center"/>
          </w:tcPr>
          <w:p w:rsidR="005A2972" w:rsidRPr="00383ACB" w:rsidRDefault="00A05E6E" w:rsidP="00086AEA">
            <w:pPr>
              <w:rPr>
                <w:rFonts w:ascii="Calibri" w:hAnsi="Calibri"/>
                <w:sz w:val="22"/>
                <w:szCs w:val="22"/>
              </w:rPr>
            </w:pPr>
            <w:r w:rsidRPr="00383ACB">
              <w:rPr>
                <w:rFonts w:ascii="Calibri" w:hAnsi="Calibri"/>
                <w:sz w:val="22"/>
                <w:szCs w:val="22"/>
              </w:rPr>
              <w:t xml:space="preserve">Tout dossier incomplet et/ou arrivé hors délai ne </w:t>
            </w:r>
            <w:r w:rsidR="000042FC" w:rsidRPr="00383ACB">
              <w:rPr>
                <w:rFonts w:ascii="Calibri" w:hAnsi="Calibri"/>
                <w:sz w:val="22"/>
                <w:szCs w:val="22"/>
              </w:rPr>
              <w:t>pourra pas être</w:t>
            </w:r>
            <w:r w:rsidRPr="00383ACB">
              <w:rPr>
                <w:rFonts w:ascii="Calibri" w:hAnsi="Calibri"/>
                <w:sz w:val="22"/>
                <w:szCs w:val="22"/>
              </w:rPr>
              <w:t xml:space="preserve"> retenu.</w:t>
            </w:r>
          </w:p>
        </w:tc>
      </w:tr>
    </w:tbl>
    <w:p w:rsidR="00775CA6" w:rsidRDefault="00775CA6" w:rsidP="009F67DF">
      <w:pPr>
        <w:pStyle w:val="Pieddepage"/>
        <w:ind w:left="-709"/>
        <w:rPr>
          <w:b/>
          <w:sz w:val="20"/>
        </w:rPr>
      </w:pPr>
    </w:p>
    <w:p w:rsidR="00775CA6" w:rsidRPr="00EF0683" w:rsidRDefault="00104834" w:rsidP="009F67DF">
      <w:pPr>
        <w:pStyle w:val="Pieddepage"/>
        <w:ind w:left="-709"/>
        <w:rPr>
          <w:rFonts w:ascii="Calibri" w:hAnsi="Calibri" w:cs="Calibri"/>
        </w:rPr>
      </w:pPr>
      <w:r w:rsidRPr="00EF0683">
        <w:rPr>
          <w:rFonts w:ascii="Calibri" w:hAnsi="Calibri" w:cs="Calibri"/>
          <w:b/>
        </w:rPr>
        <w:t>Coordonnat</w:t>
      </w:r>
      <w:r w:rsidR="00325B3E" w:rsidRPr="00EF0683">
        <w:rPr>
          <w:rFonts w:ascii="Calibri" w:hAnsi="Calibri" w:cs="Calibri"/>
          <w:b/>
        </w:rPr>
        <w:t>eur</w:t>
      </w:r>
      <w:r w:rsidRPr="00EF0683">
        <w:rPr>
          <w:rFonts w:ascii="Calibri" w:hAnsi="Calibri" w:cs="Calibri"/>
        </w:rPr>
        <w:t> :</w:t>
      </w:r>
    </w:p>
    <w:tbl>
      <w:tblPr>
        <w:tblW w:w="10490" w:type="dxa"/>
        <w:tblInd w:w="-743" w:type="dxa"/>
        <w:tblLayout w:type="fixed"/>
        <w:tblLook w:val="0000" w:firstRow="0" w:lastRow="0" w:firstColumn="0" w:lastColumn="0" w:noHBand="0" w:noVBand="0"/>
      </w:tblPr>
      <w:tblGrid>
        <w:gridCol w:w="2552"/>
        <w:gridCol w:w="3544"/>
        <w:gridCol w:w="1559"/>
        <w:gridCol w:w="2835"/>
      </w:tblGrid>
      <w:tr w:rsidR="00590195" w:rsidTr="008C1BFD">
        <w:tc>
          <w:tcPr>
            <w:tcW w:w="2552" w:type="dxa"/>
            <w:tcBorders>
              <w:top w:val="single" w:sz="4" w:space="0" w:color="000000"/>
              <w:left w:val="single" w:sz="4" w:space="0" w:color="000000"/>
              <w:bottom w:val="single" w:sz="4" w:space="0" w:color="000000"/>
            </w:tcBorders>
            <w:shd w:val="clear" w:color="auto" w:fill="auto"/>
            <w:vAlign w:val="center"/>
          </w:tcPr>
          <w:p w:rsidR="00590195" w:rsidRPr="008C1BFD" w:rsidRDefault="00590195" w:rsidP="00086AEA">
            <w:pPr>
              <w:pStyle w:val="Pieddepage"/>
              <w:rPr>
                <w:rFonts w:ascii="Calibri" w:hAnsi="Calibri" w:cs="Calibri"/>
                <w:b/>
                <w:sz w:val="22"/>
                <w:szCs w:val="22"/>
              </w:rPr>
            </w:pPr>
            <w:r w:rsidRPr="008C1BFD">
              <w:rPr>
                <w:rFonts w:ascii="Calibri" w:hAnsi="Calibri" w:cs="Calibri"/>
                <w:b/>
                <w:sz w:val="22"/>
                <w:szCs w:val="22"/>
              </w:rPr>
              <w:t>Nom – prénom</w:t>
            </w:r>
          </w:p>
        </w:tc>
        <w:tc>
          <w:tcPr>
            <w:tcW w:w="3544" w:type="dxa"/>
            <w:tcBorders>
              <w:top w:val="single" w:sz="4" w:space="0" w:color="000000"/>
              <w:left w:val="single" w:sz="8" w:space="0" w:color="000000"/>
              <w:bottom w:val="single" w:sz="4" w:space="0" w:color="000000"/>
            </w:tcBorders>
            <w:shd w:val="clear" w:color="auto" w:fill="auto"/>
            <w:vAlign w:val="center"/>
          </w:tcPr>
          <w:p w:rsidR="00590195" w:rsidRPr="008C1BFD" w:rsidRDefault="00590195" w:rsidP="00086AEA">
            <w:pPr>
              <w:pStyle w:val="Pieddepage"/>
              <w:rPr>
                <w:rFonts w:ascii="Calibri" w:hAnsi="Calibri" w:cs="Calibri"/>
                <w:b/>
                <w:sz w:val="22"/>
                <w:szCs w:val="22"/>
              </w:rPr>
            </w:pPr>
            <w:r w:rsidRPr="008C1BFD">
              <w:rPr>
                <w:rFonts w:ascii="Calibri" w:hAnsi="Calibri" w:cs="Calibri"/>
                <w:b/>
                <w:sz w:val="22"/>
                <w:szCs w:val="22"/>
              </w:rPr>
              <w:t>Courriel</w:t>
            </w:r>
          </w:p>
        </w:tc>
        <w:tc>
          <w:tcPr>
            <w:tcW w:w="1559" w:type="dxa"/>
            <w:tcBorders>
              <w:top w:val="single" w:sz="4" w:space="0" w:color="000000"/>
              <w:left w:val="single" w:sz="8" w:space="0" w:color="000000"/>
              <w:bottom w:val="single" w:sz="4" w:space="0" w:color="000000"/>
            </w:tcBorders>
            <w:shd w:val="clear" w:color="auto" w:fill="auto"/>
            <w:vAlign w:val="center"/>
          </w:tcPr>
          <w:p w:rsidR="00590195" w:rsidRPr="008C1BFD" w:rsidRDefault="00590195" w:rsidP="00086AEA">
            <w:pPr>
              <w:pStyle w:val="Pieddepage"/>
              <w:rPr>
                <w:rFonts w:ascii="Calibri" w:hAnsi="Calibri" w:cs="Calibri"/>
                <w:b/>
                <w:sz w:val="22"/>
                <w:szCs w:val="22"/>
              </w:rPr>
            </w:pPr>
            <w:r w:rsidRPr="008C1BFD">
              <w:rPr>
                <w:rFonts w:ascii="Calibri" w:hAnsi="Calibri" w:cs="Calibri"/>
                <w:b/>
                <w:sz w:val="22"/>
                <w:szCs w:val="22"/>
              </w:rPr>
              <w:t>Téléphone</w:t>
            </w:r>
          </w:p>
        </w:tc>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tcPr>
          <w:p w:rsidR="00590195" w:rsidRPr="008C1BFD" w:rsidRDefault="00590195" w:rsidP="00086AEA">
            <w:pPr>
              <w:pStyle w:val="Pieddepage"/>
              <w:rPr>
                <w:rFonts w:ascii="Calibri" w:hAnsi="Calibri" w:cs="Calibri"/>
                <w:sz w:val="22"/>
                <w:szCs w:val="22"/>
              </w:rPr>
            </w:pPr>
            <w:r w:rsidRPr="008C1BFD">
              <w:rPr>
                <w:rFonts w:ascii="Calibri" w:hAnsi="Calibri" w:cs="Calibri"/>
                <w:b/>
                <w:sz w:val="22"/>
                <w:szCs w:val="22"/>
              </w:rPr>
              <w:t>Fax</w:t>
            </w:r>
          </w:p>
        </w:tc>
      </w:tr>
      <w:tr w:rsidR="00590195" w:rsidRPr="003C48A3" w:rsidTr="008C1BFD">
        <w:tc>
          <w:tcPr>
            <w:tcW w:w="2552" w:type="dxa"/>
            <w:tcBorders>
              <w:top w:val="single" w:sz="4" w:space="0" w:color="000000"/>
              <w:left w:val="single" w:sz="4" w:space="0" w:color="000000"/>
              <w:bottom w:val="single" w:sz="4" w:space="0" w:color="000000"/>
            </w:tcBorders>
            <w:shd w:val="clear" w:color="auto" w:fill="auto"/>
            <w:vAlign w:val="center"/>
          </w:tcPr>
          <w:p w:rsidR="00590195" w:rsidRPr="00D25736" w:rsidRDefault="00590195" w:rsidP="00086AEA">
            <w:pPr>
              <w:pStyle w:val="Pieddepage"/>
              <w:rPr>
                <w:rFonts w:ascii="Calibri" w:hAnsi="Calibri" w:cs="Calibri"/>
                <w:sz w:val="22"/>
                <w:szCs w:val="22"/>
              </w:rPr>
            </w:pPr>
            <w:r w:rsidRPr="00D25736">
              <w:rPr>
                <w:rFonts w:ascii="Calibri" w:hAnsi="Calibri" w:cs="Calibri"/>
                <w:sz w:val="22"/>
                <w:szCs w:val="22"/>
              </w:rPr>
              <w:t>Xavier Boussemart</w:t>
            </w:r>
          </w:p>
        </w:tc>
        <w:tc>
          <w:tcPr>
            <w:tcW w:w="3544" w:type="dxa"/>
            <w:tcBorders>
              <w:top w:val="single" w:sz="4" w:space="0" w:color="000000"/>
              <w:left w:val="single" w:sz="8" w:space="0" w:color="000000"/>
              <w:bottom w:val="single" w:sz="4" w:space="0" w:color="000000"/>
            </w:tcBorders>
            <w:shd w:val="clear" w:color="auto" w:fill="auto"/>
            <w:vAlign w:val="center"/>
          </w:tcPr>
          <w:p w:rsidR="00590195" w:rsidRPr="00D25736" w:rsidRDefault="00ED712A" w:rsidP="00086AEA">
            <w:pPr>
              <w:pStyle w:val="Pieddepage"/>
              <w:rPr>
                <w:rFonts w:ascii="Calibri" w:hAnsi="Calibri" w:cs="Calibri"/>
                <w:color w:val="1F497D"/>
                <w:sz w:val="22"/>
                <w:szCs w:val="22"/>
                <w:u w:val="single"/>
              </w:rPr>
            </w:pPr>
            <w:hyperlink r:id="rId15" w:history="1">
              <w:r w:rsidR="00590195" w:rsidRPr="00D25736">
                <w:rPr>
                  <w:rStyle w:val="Lienhypertexte"/>
                  <w:rFonts w:ascii="Calibri" w:hAnsi="Calibri" w:cs="Calibri"/>
                  <w:sz w:val="22"/>
                  <w:szCs w:val="22"/>
                </w:rPr>
                <w:t>xavier.boussemart@gouv.nc</w:t>
              </w:r>
            </w:hyperlink>
          </w:p>
        </w:tc>
        <w:tc>
          <w:tcPr>
            <w:tcW w:w="1559" w:type="dxa"/>
            <w:tcBorders>
              <w:top w:val="single" w:sz="4" w:space="0" w:color="000000"/>
              <w:left w:val="single" w:sz="8" w:space="0" w:color="000000"/>
              <w:bottom w:val="single" w:sz="4" w:space="0" w:color="000000"/>
            </w:tcBorders>
            <w:shd w:val="clear" w:color="auto" w:fill="auto"/>
            <w:vAlign w:val="center"/>
          </w:tcPr>
          <w:p w:rsidR="00590195" w:rsidRPr="00D25736" w:rsidRDefault="00590195" w:rsidP="00086AEA">
            <w:pPr>
              <w:pStyle w:val="Pieddepage"/>
              <w:rPr>
                <w:rFonts w:ascii="Calibri" w:hAnsi="Calibri" w:cs="Calibri"/>
                <w:sz w:val="22"/>
                <w:szCs w:val="22"/>
              </w:rPr>
            </w:pPr>
            <w:r w:rsidRPr="00D25736">
              <w:rPr>
                <w:rFonts w:ascii="Calibri" w:hAnsi="Calibri" w:cs="Calibri"/>
                <w:sz w:val="22"/>
                <w:szCs w:val="22"/>
              </w:rPr>
              <w:t>23.95.92</w:t>
            </w:r>
          </w:p>
        </w:tc>
        <w:tc>
          <w:tcPr>
            <w:tcW w:w="2835" w:type="dxa"/>
            <w:tcBorders>
              <w:top w:val="single" w:sz="4" w:space="0" w:color="000000"/>
              <w:left w:val="single" w:sz="8" w:space="0" w:color="000000"/>
              <w:bottom w:val="single" w:sz="4" w:space="0" w:color="000000"/>
              <w:right w:val="single" w:sz="4" w:space="0" w:color="000000"/>
            </w:tcBorders>
            <w:shd w:val="clear" w:color="auto" w:fill="auto"/>
            <w:vAlign w:val="center"/>
          </w:tcPr>
          <w:p w:rsidR="00590195" w:rsidRPr="00EF0683" w:rsidRDefault="00590195" w:rsidP="00086AEA">
            <w:pPr>
              <w:pStyle w:val="Pieddepage"/>
              <w:snapToGrid w:val="0"/>
              <w:rPr>
                <w:rFonts w:ascii="Calibri" w:hAnsi="Calibri" w:cs="Calibri"/>
              </w:rPr>
            </w:pPr>
            <w:r w:rsidRPr="00D25736">
              <w:rPr>
                <w:rFonts w:ascii="Calibri" w:hAnsi="Calibri" w:cs="Calibri"/>
                <w:sz w:val="22"/>
                <w:szCs w:val="22"/>
              </w:rPr>
              <w:t>23.96.35</w:t>
            </w:r>
            <w:r w:rsidRPr="00EF0683">
              <w:rPr>
                <w:rFonts w:ascii="Calibri" w:hAnsi="Calibri" w:cs="Calibri"/>
              </w:rPr>
              <w:t xml:space="preserve"> </w:t>
            </w:r>
            <w:r w:rsidRPr="00EF0683">
              <w:rPr>
                <w:rFonts w:ascii="Calibri" w:hAnsi="Calibri" w:cs="Calibri"/>
                <w:sz w:val="16"/>
                <w:szCs w:val="16"/>
              </w:rPr>
              <w:t>(préciser le destinataire)</w:t>
            </w:r>
          </w:p>
        </w:tc>
      </w:tr>
    </w:tbl>
    <w:p w:rsidR="00F2163C" w:rsidRDefault="00F2163C" w:rsidP="00281930">
      <w:pPr>
        <w:ind w:left="-709"/>
        <w:rPr>
          <w:sz w:val="18"/>
          <w:szCs w:val="18"/>
        </w:rPr>
        <w:sectPr w:rsidR="00F2163C" w:rsidSect="00FC108B">
          <w:headerReference w:type="default" r:id="rId16"/>
          <w:pgSz w:w="11906" w:h="16838" w:code="9"/>
          <w:pgMar w:top="993" w:right="1418" w:bottom="539" w:left="1418" w:header="284" w:footer="258" w:gutter="0"/>
          <w:cols w:space="708"/>
          <w:docGrid w:linePitch="360"/>
        </w:sectPr>
      </w:pPr>
      <w:r>
        <w:rPr>
          <w:sz w:val="18"/>
          <w:szCs w:val="18"/>
        </w:rPr>
        <w:t>  </w:t>
      </w:r>
    </w:p>
    <w:p w:rsidR="001C2CA1" w:rsidRPr="00D219BF" w:rsidRDefault="00F01076" w:rsidP="0047624E">
      <w:pPr>
        <w:jc w:val="center"/>
        <w:rPr>
          <w:rFonts w:asciiTheme="minorHAnsi" w:hAnsiTheme="minorHAnsi" w:cstheme="minorHAnsi"/>
          <w:b/>
          <w:i/>
        </w:rPr>
      </w:pPr>
      <w:r w:rsidRPr="00D219BF">
        <w:rPr>
          <w:rFonts w:asciiTheme="minorHAnsi" w:hAnsiTheme="minorHAnsi" w:cstheme="minorHAnsi"/>
          <w:b/>
        </w:rPr>
        <w:lastRenderedPageBreak/>
        <w:t>Intitulé du projet</w:t>
      </w:r>
      <w:r w:rsidRPr="00D219BF">
        <w:rPr>
          <w:rFonts w:asciiTheme="minorHAnsi" w:hAnsiTheme="minorHAnsi" w:cstheme="minorHAnsi"/>
        </w:rPr>
        <w:t> :</w:t>
      </w:r>
      <w:r w:rsidR="00A05E6E" w:rsidRPr="00D219BF">
        <w:rPr>
          <w:rFonts w:asciiTheme="minorHAnsi" w:hAnsiTheme="minorHAnsi" w:cstheme="minorHAnsi"/>
        </w:rPr>
        <w:t xml:space="preserve"> </w:t>
      </w:r>
      <w:r w:rsidR="001C2CA1" w:rsidRPr="00D219BF">
        <w:rPr>
          <w:rFonts w:asciiTheme="minorHAnsi" w:hAnsiTheme="minorHAnsi" w:cstheme="minorHAnsi"/>
          <w:b/>
        </w:rPr>
        <w:t>Semaine des mathématiques 20</w:t>
      </w:r>
      <w:r w:rsidR="00607F4C" w:rsidRPr="00D219BF">
        <w:rPr>
          <w:rFonts w:asciiTheme="minorHAnsi" w:hAnsiTheme="minorHAnsi" w:cstheme="minorHAnsi"/>
          <w:b/>
        </w:rPr>
        <w:t>2</w:t>
      </w:r>
      <w:r w:rsidR="00733FBE" w:rsidRPr="00D219BF">
        <w:rPr>
          <w:rFonts w:asciiTheme="minorHAnsi" w:hAnsiTheme="minorHAnsi" w:cstheme="minorHAnsi"/>
          <w:b/>
        </w:rPr>
        <w:t>2</w:t>
      </w:r>
      <w:r w:rsidR="001C2CA1" w:rsidRPr="00D219BF">
        <w:rPr>
          <w:rFonts w:asciiTheme="minorHAnsi" w:hAnsiTheme="minorHAnsi" w:cstheme="minorHAnsi"/>
          <w:b/>
        </w:rPr>
        <w:t xml:space="preserve"> : concours </w:t>
      </w:r>
      <w:r w:rsidR="001C2CA1" w:rsidRPr="00D219BF">
        <w:rPr>
          <w:rFonts w:asciiTheme="minorHAnsi" w:hAnsiTheme="minorHAnsi" w:cstheme="minorHAnsi"/>
          <w:b/>
          <w:i/>
        </w:rPr>
        <w:t>vis tes maths</w:t>
      </w:r>
    </w:p>
    <w:p w:rsidR="0047624E" w:rsidRPr="001C2CA1" w:rsidRDefault="0047624E" w:rsidP="0047624E">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01076" w:rsidTr="00EF4C65">
        <w:trPr>
          <w:trHeight w:val="7431"/>
        </w:trPr>
        <w:tc>
          <w:tcPr>
            <w:tcW w:w="9747" w:type="dxa"/>
            <w:tcBorders>
              <w:top w:val="single" w:sz="12" w:space="0" w:color="auto"/>
              <w:left w:val="single" w:sz="12" w:space="0" w:color="auto"/>
              <w:bottom w:val="single" w:sz="12" w:space="0" w:color="auto"/>
              <w:right w:val="single" w:sz="12" w:space="0" w:color="auto"/>
            </w:tcBorders>
          </w:tcPr>
          <w:p w:rsidR="00A05E6E" w:rsidRPr="00D219BF" w:rsidRDefault="00A05E6E">
            <w:pPr>
              <w:tabs>
                <w:tab w:val="left" w:leader="dot" w:pos="2835"/>
              </w:tabs>
              <w:spacing w:after="120"/>
              <w:rPr>
                <w:rFonts w:asciiTheme="minorHAnsi" w:hAnsiTheme="minorHAnsi" w:cstheme="minorHAnsi"/>
                <w:b/>
                <w:bCs/>
                <w:sz w:val="20"/>
                <w:szCs w:val="20"/>
              </w:rPr>
            </w:pPr>
          </w:p>
          <w:p w:rsidR="00F01076" w:rsidRPr="00D219BF" w:rsidRDefault="00F01076">
            <w:pPr>
              <w:tabs>
                <w:tab w:val="left" w:leader="dot" w:pos="2835"/>
              </w:tabs>
              <w:spacing w:after="120"/>
              <w:rPr>
                <w:rFonts w:asciiTheme="minorHAnsi" w:hAnsiTheme="minorHAnsi" w:cstheme="minorHAnsi"/>
                <w:b/>
                <w:bCs/>
                <w:sz w:val="20"/>
                <w:szCs w:val="20"/>
                <w:lang w:eastAsia="en-US"/>
              </w:rPr>
            </w:pPr>
            <w:r w:rsidRPr="00D219BF">
              <w:rPr>
                <w:rFonts w:asciiTheme="minorHAnsi" w:hAnsiTheme="minorHAnsi" w:cstheme="minorHAnsi"/>
                <w:b/>
                <w:bCs/>
                <w:sz w:val="20"/>
                <w:szCs w:val="20"/>
              </w:rPr>
              <w:t>Province</w:t>
            </w:r>
            <w:r w:rsidRPr="00D219BF">
              <w:rPr>
                <w:rFonts w:asciiTheme="minorHAnsi" w:hAnsiTheme="minorHAnsi" w:cstheme="minorHAnsi"/>
                <w:b/>
                <w:bCs/>
                <w:sz w:val="20"/>
                <w:szCs w:val="20"/>
              </w:rPr>
              <w:tab/>
              <w:t xml:space="preserve">Circonscription : </w:t>
            </w:r>
            <w:sdt>
              <w:sdtPr>
                <w:rPr>
                  <w:rFonts w:asciiTheme="minorHAnsi" w:hAnsiTheme="minorHAnsi" w:cstheme="minorHAnsi"/>
                  <w:b/>
                  <w:sz w:val="20"/>
                  <w:szCs w:val="20"/>
                </w:rPr>
                <w:id w:val="293030858"/>
                <w14:checkbox>
                  <w14:checked w14:val="0"/>
                  <w14:checkedState w14:val="2612" w14:font="MS Gothic"/>
                  <w14:uncheckedState w14:val="2610" w14:font="MS Gothic"/>
                </w14:checkbox>
              </w:sdtPr>
              <w:sdtEndPr/>
              <w:sdtContent>
                <w:r w:rsidR="00A83103"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 xml:space="preserve"> 1</w:t>
            </w:r>
            <w:r w:rsidRPr="00D219BF">
              <w:rPr>
                <w:rFonts w:asciiTheme="minorHAnsi" w:hAnsiTheme="minorHAnsi" w:cstheme="minorHAnsi"/>
                <w:b/>
                <w:bCs/>
                <w:sz w:val="20"/>
                <w:szCs w:val="20"/>
              </w:rPr>
              <w:t xml:space="preserve">  </w:t>
            </w:r>
            <w:sdt>
              <w:sdtPr>
                <w:rPr>
                  <w:rFonts w:asciiTheme="minorHAnsi" w:hAnsiTheme="minorHAnsi" w:cstheme="minorHAnsi"/>
                  <w:b/>
                  <w:sz w:val="20"/>
                  <w:szCs w:val="20"/>
                </w:rPr>
                <w:id w:val="-433980741"/>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 xml:space="preserve"> 2  </w:t>
            </w:r>
            <w:sdt>
              <w:sdtPr>
                <w:rPr>
                  <w:rFonts w:asciiTheme="minorHAnsi" w:hAnsiTheme="minorHAnsi" w:cstheme="minorHAnsi"/>
                  <w:b/>
                  <w:sz w:val="20"/>
                  <w:szCs w:val="20"/>
                </w:rPr>
                <w:id w:val="1278759055"/>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 xml:space="preserve"> 3</w:t>
            </w:r>
            <w:r w:rsidRPr="00D219BF">
              <w:rPr>
                <w:rFonts w:asciiTheme="minorHAnsi" w:hAnsiTheme="minorHAnsi" w:cstheme="minorHAnsi"/>
                <w:b/>
                <w:bCs/>
                <w:sz w:val="20"/>
                <w:szCs w:val="20"/>
              </w:rPr>
              <w:t xml:space="preserve">  </w:t>
            </w:r>
            <w:sdt>
              <w:sdtPr>
                <w:rPr>
                  <w:rFonts w:asciiTheme="minorHAnsi" w:hAnsiTheme="minorHAnsi" w:cstheme="minorHAnsi"/>
                  <w:b/>
                  <w:sz w:val="20"/>
                  <w:szCs w:val="20"/>
                </w:rPr>
                <w:id w:val="-258223106"/>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 xml:space="preserve"> 4  </w:t>
            </w:r>
            <w:sdt>
              <w:sdtPr>
                <w:rPr>
                  <w:rFonts w:asciiTheme="minorHAnsi" w:hAnsiTheme="minorHAnsi" w:cstheme="minorHAnsi"/>
                  <w:b/>
                  <w:sz w:val="20"/>
                  <w:szCs w:val="20"/>
                </w:rPr>
                <w:id w:val="830956124"/>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 xml:space="preserve"> 5 </w:t>
            </w:r>
            <w:r w:rsidRPr="00D219BF">
              <w:rPr>
                <w:rFonts w:asciiTheme="minorHAnsi" w:hAnsiTheme="minorHAnsi" w:cstheme="minorHAnsi"/>
                <w:b/>
                <w:bCs/>
                <w:sz w:val="20"/>
                <w:szCs w:val="20"/>
              </w:rPr>
              <w:t xml:space="preserve"> </w:t>
            </w:r>
            <w:sdt>
              <w:sdtPr>
                <w:rPr>
                  <w:rFonts w:asciiTheme="minorHAnsi" w:hAnsiTheme="minorHAnsi" w:cstheme="minorHAnsi"/>
                  <w:b/>
                  <w:sz w:val="20"/>
                  <w:szCs w:val="20"/>
                </w:rPr>
                <w:id w:val="-1707564143"/>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 xml:space="preserve"> 6  </w:t>
            </w:r>
            <w:sdt>
              <w:sdtPr>
                <w:rPr>
                  <w:rFonts w:asciiTheme="minorHAnsi" w:hAnsiTheme="minorHAnsi" w:cstheme="minorHAnsi"/>
                  <w:b/>
                  <w:sz w:val="20"/>
                  <w:szCs w:val="20"/>
                </w:rPr>
                <w:id w:val="-896579804"/>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7</w:t>
            </w:r>
            <w:r w:rsidRPr="00D219BF">
              <w:rPr>
                <w:rFonts w:asciiTheme="minorHAnsi" w:hAnsiTheme="minorHAnsi" w:cstheme="minorHAnsi"/>
                <w:b/>
                <w:bCs/>
                <w:sz w:val="20"/>
                <w:szCs w:val="20"/>
              </w:rPr>
              <w:t xml:space="preserve"> </w:t>
            </w:r>
          </w:p>
          <w:p w:rsidR="00293D7F" w:rsidRPr="00D219BF" w:rsidRDefault="00293D7F" w:rsidP="00293D7F">
            <w:pPr>
              <w:tabs>
                <w:tab w:val="left" w:leader="dot" w:pos="2835"/>
              </w:tabs>
              <w:spacing w:after="120"/>
              <w:rPr>
                <w:rFonts w:asciiTheme="minorHAnsi" w:hAnsiTheme="minorHAnsi" w:cstheme="minorHAnsi"/>
                <w:bCs/>
                <w:color w:val="FF0000"/>
                <w:sz w:val="20"/>
                <w:szCs w:val="20"/>
                <w:lang w:eastAsia="en-US"/>
              </w:rPr>
            </w:pPr>
            <w:r w:rsidRPr="00D219BF">
              <w:rPr>
                <w:rFonts w:asciiTheme="minorHAnsi" w:hAnsiTheme="minorHAnsi" w:cstheme="minorHAnsi"/>
                <w:b/>
                <w:bCs/>
                <w:color w:val="FF0000"/>
                <w:sz w:val="20"/>
                <w:szCs w:val="20"/>
              </w:rPr>
              <w:t>Nom du CP référent de la circonscription</w:t>
            </w:r>
            <w:r w:rsidR="001C2CA1" w:rsidRPr="00D219BF">
              <w:rPr>
                <w:rFonts w:asciiTheme="minorHAnsi" w:hAnsiTheme="minorHAnsi" w:cstheme="minorHAnsi"/>
                <w:b/>
                <w:bCs/>
                <w:color w:val="FF0000"/>
                <w:sz w:val="20"/>
                <w:szCs w:val="20"/>
              </w:rPr>
              <w:t xml:space="preserve"> ou, à défaut, de l’école</w:t>
            </w:r>
            <w:r w:rsidRPr="00D219BF">
              <w:rPr>
                <w:rFonts w:asciiTheme="minorHAnsi" w:hAnsiTheme="minorHAnsi" w:cstheme="minorHAnsi"/>
                <w:b/>
                <w:bCs/>
                <w:color w:val="FF0000"/>
                <w:sz w:val="20"/>
                <w:szCs w:val="20"/>
              </w:rPr>
              <w:t> :</w:t>
            </w:r>
            <w:r w:rsidR="00383ACB" w:rsidRPr="00D219BF">
              <w:rPr>
                <w:rFonts w:asciiTheme="minorHAnsi" w:hAnsiTheme="minorHAnsi" w:cstheme="minorHAnsi"/>
                <w:b/>
                <w:bCs/>
                <w:color w:val="FF0000"/>
                <w:sz w:val="20"/>
                <w:szCs w:val="20"/>
              </w:rPr>
              <w:t xml:space="preserve"> </w:t>
            </w:r>
            <w:r w:rsidR="00383ACB" w:rsidRPr="00D219BF">
              <w:rPr>
                <w:rFonts w:asciiTheme="minorHAnsi" w:hAnsiTheme="minorHAnsi" w:cstheme="minorHAnsi"/>
                <w:bCs/>
                <w:sz w:val="20"/>
                <w:szCs w:val="20"/>
                <w:u w:val="single"/>
              </w:rPr>
              <w:tab/>
            </w:r>
            <w:r w:rsidR="00383ACB" w:rsidRPr="00D219BF">
              <w:rPr>
                <w:rFonts w:asciiTheme="minorHAnsi" w:hAnsiTheme="minorHAnsi" w:cstheme="minorHAnsi"/>
                <w:bCs/>
                <w:sz w:val="20"/>
                <w:szCs w:val="20"/>
                <w:u w:val="single"/>
              </w:rPr>
              <w:tab/>
            </w:r>
            <w:r w:rsidR="00383ACB" w:rsidRPr="00D219BF">
              <w:rPr>
                <w:rFonts w:asciiTheme="minorHAnsi" w:hAnsiTheme="minorHAnsi" w:cstheme="minorHAnsi"/>
                <w:bCs/>
                <w:sz w:val="20"/>
                <w:szCs w:val="20"/>
                <w:u w:val="single"/>
              </w:rPr>
              <w:tab/>
            </w:r>
            <w:r w:rsidR="00383ACB" w:rsidRPr="00D219BF">
              <w:rPr>
                <w:rFonts w:asciiTheme="minorHAnsi" w:hAnsiTheme="minorHAnsi" w:cstheme="minorHAnsi"/>
                <w:bCs/>
                <w:sz w:val="20"/>
                <w:szCs w:val="20"/>
                <w:u w:val="single"/>
              </w:rPr>
              <w:tab/>
            </w:r>
            <w:r w:rsidR="00383ACB" w:rsidRPr="00D219BF">
              <w:rPr>
                <w:rFonts w:asciiTheme="minorHAnsi" w:hAnsiTheme="minorHAnsi" w:cstheme="minorHAnsi"/>
                <w:bCs/>
                <w:sz w:val="20"/>
                <w:szCs w:val="20"/>
                <w:u w:val="single"/>
              </w:rPr>
              <w:tab/>
            </w:r>
            <w:r w:rsidR="00383ACB" w:rsidRPr="00D219BF">
              <w:rPr>
                <w:rFonts w:asciiTheme="minorHAnsi" w:hAnsiTheme="minorHAnsi" w:cstheme="minorHAnsi"/>
                <w:bCs/>
                <w:sz w:val="20"/>
                <w:szCs w:val="20"/>
                <w:u w:val="single"/>
              </w:rPr>
              <w:tab/>
            </w:r>
            <w:r w:rsidR="00383ACB" w:rsidRPr="00D219BF">
              <w:rPr>
                <w:rFonts w:asciiTheme="minorHAnsi" w:hAnsiTheme="minorHAnsi" w:cstheme="minorHAnsi"/>
                <w:bCs/>
                <w:sz w:val="20"/>
                <w:szCs w:val="20"/>
                <w:u w:val="single"/>
              </w:rPr>
              <w:tab/>
            </w:r>
            <w:r w:rsidR="00383ACB" w:rsidRPr="00D219BF">
              <w:rPr>
                <w:rFonts w:asciiTheme="minorHAnsi" w:hAnsiTheme="minorHAnsi" w:cstheme="minorHAnsi"/>
                <w:bCs/>
                <w:sz w:val="20"/>
                <w:szCs w:val="20"/>
                <w:u w:val="single"/>
              </w:rPr>
              <w:tab/>
            </w:r>
          </w:p>
          <w:p w:rsidR="00F01076" w:rsidRPr="00D219BF" w:rsidRDefault="00F01076">
            <w:pPr>
              <w:tabs>
                <w:tab w:val="left" w:leader="underscore" w:pos="9356"/>
              </w:tabs>
              <w:rPr>
                <w:rFonts w:asciiTheme="minorHAnsi" w:hAnsiTheme="minorHAnsi" w:cstheme="minorHAnsi"/>
                <w:b/>
                <w:sz w:val="20"/>
                <w:szCs w:val="20"/>
              </w:rPr>
            </w:pPr>
            <w:r w:rsidRPr="00D219BF">
              <w:rPr>
                <w:rFonts w:asciiTheme="minorHAnsi" w:hAnsiTheme="minorHAnsi" w:cstheme="minorHAnsi"/>
                <w:b/>
                <w:sz w:val="20"/>
                <w:szCs w:val="20"/>
              </w:rPr>
              <w:t>Commune</w:t>
            </w:r>
            <w:r w:rsidRPr="00D219BF">
              <w:rPr>
                <w:rFonts w:asciiTheme="minorHAnsi" w:hAnsiTheme="minorHAnsi" w:cstheme="minorHAnsi"/>
                <w:sz w:val="20"/>
                <w:szCs w:val="20"/>
              </w:rPr>
              <w:t> </w:t>
            </w:r>
            <w:proofErr w:type="gramStart"/>
            <w:r w:rsidRPr="00D219BF">
              <w:rPr>
                <w:rFonts w:asciiTheme="minorHAnsi" w:hAnsiTheme="minorHAnsi" w:cstheme="minorHAnsi"/>
                <w:sz w:val="20"/>
                <w:szCs w:val="20"/>
              </w:rPr>
              <w:t>:_</w:t>
            </w:r>
            <w:proofErr w:type="gramEnd"/>
            <w:r w:rsidRPr="00D219BF">
              <w:rPr>
                <w:rFonts w:asciiTheme="minorHAnsi" w:hAnsiTheme="minorHAnsi" w:cstheme="minorHAnsi"/>
                <w:sz w:val="20"/>
                <w:szCs w:val="20"/>
              </w:rPr>
              <w:t xml:space="preserve">___ </w:t>
            </w:r>
            <w:r w:rsidRPr="00D219BF">
              <w:rPr>
                <w:rFonts w:asciiTheme="minorHAnsi" w:hAnsiTheme="minorHAnsi" w:cstheme="minorHAnsi"/>
                <w:b/>
                <w:sz w:val="20"/>
                <w:szCs w:val="20"/>
              </w:rPr>
              <w:t xml:space="preserve">___________________________         </w:t>
            </w:r>
            <w:proofErr w:type="spellStart"/>
            <w:r w:rsidRPr="00D219BF">
              <w:rPr>
                <w:rFonts w:asciiTheme="minorHAnsi" w:hAnsiTheme="minorHAnsi" w:cstheme="minorHAnsi"/>
                <w:b/>
                <w:sz w:val="20"/>
                <w:szCs w:val="20"/>
              </w:rPr>
              <w:t>Ecole</w:t>
            </w:r>
            <w:proofErr w:type="spellEnd"/>
            <w:r w:rsidRPr="00D219BF">
              <w:rPr>
                <w:rFonts w:asciiTheme="minorHAnsi" w:hAnsiTheme="minorHAnsi" w:cstheme="minorHAnsi"/>
                <w:b/>
                <w:sz w:val="20"/>
                <w:szCs w:val="20"/>
              </w:rPr>
              <w:tab/>
            </w:r>
          </w:p>
          <w:p w:rsidR="00A05E6E" w:rsidRPr="00D219BF" w:rsidRDefault="00A05E6E">
            <w:pPr>
              <w:tabs>
                <w:tab w:val="left" w:pos="5475"/>
              </w:tabs>
              <w:rPr>
                <w:rFonts w:asciiTheme="minorHAnsi" w:hAnsiTheme="minorHAnsi" w:cstheme="minorHAnsi"/>
                <w:b/>
                <w:bCs/>
                <w:sz w:val="20"/>
                <w:szCs w:val="20"/>
              </w:rPr>
            </w:pPr>
          </w:p>
          <w:p w:rsidR="00F01076" w:rsidRPr="00D219BF" w:rsidRDefault="00607F4C">
            <w:pPr>
              <w:tabs>
                <w:tab w:val="left" w:pos="5475"/>
              </w:tabs>
              <w:rPr>
                <w:rFonts w:asciiTheme="minorHAnsi" w:hAnsiTheme="minorHAnsi" w:cstheme="minorHAnsi"/>
                <w:sz w:val="20"/>
                <w:szCs w:val="20"/>
              </w:rPr>
            </w:pPr>
            <w:r w:rsidRPr="00D219BF">
              <w:rPr>
                <w:rFonts w:asciiTheme="minorHAnsi" w:hAnsiTheme="minorHAnsi" w:cstheme="minorHAnsi"/>
                <w:b/>
                <w:bCs/>
                <w:sz w:val="20"/>
                <w:szCs w:val="20"/>
              </w:rPr>
              <w:t>Nom-prénom du directeur, de la directrice) : ___</w:t>
            </w:r>
            <w:r w:rsidR="00F01076" w:rsidRPr="00D219BF">
              <w:rPr>
                <w:rFonts w:asciiTheme="minorHAnsi" w:hAnsiTheme="minorHAnsi" w:cstheme="minorHAnsi"/>
                <w:b/>
                <w:bCs/>
                <w:sz w:val="20"/>
                <w:szCs w:val="20"/>
              </w:rPr>
              <w:t>___________________</w:t>
            </w:r>
            <w:r w:rsidR="00A05E6E" w:rsidRPr="00D219BF">
              <w:rPr>
                <w:rFonts w:asciiTheme="minorHAnsi" w:hAnsiTheme="minorHAnsi" w:cstheme="minorHAnsi"/>
                <w:b/>
                <w:bCs/>
                <w:sz w:val="20"/>
                <w:szCs w:val="20"/>
              </w:rPr>
              <w:t>_______</w:t>
            </w:r>
            <w:r w:rsidRPr="00D219BF">
              <w:rPr>
                <w:rFonts w:asciiTheme="minorHAnsi" w:hAnsiTheme="minorHAnsi" w:cstheme="minorHAnsi"/>
                <w:b/>
                <w:bCs/>
                <w:sz w:val="20"/>
                <w:szCs w:val="20"/>
              </w:rPr>
              <w:t xml:space="preserve"> </w:t>
            </w:r>
            <w:proofErr w:type="spellStart"/>
            <w:r w:rsidR="00F01076" w:rsidRPr="00D219BF">
              <w:rPr>
                <w:rFonts w:asciiTheme="minorHAnsi" w:hAnsiTheme="minorHAnsi" w:cstheme="minorHAnsi"/>
                <w:b/>
                <w:bCs/>
                <w:sz w:val="20"/>
                <w:szCs w:val="20"/>
              </w:rPr>
              <w:t>Ecole</w:t>
            </w:r>
            <w:proofErr w:type="spellEnd"/>
            <w:r w:rsidR="00F01076" w:rsidRPr="00D219BF">
              <w:rPr>
                <w:rFonts w:asciiTheme="minorHAnsi" w:hAnsiTheme="minorHAnsi" w:cstheme="minorHAnsi"/>
                <w:b/>
                <w:bCs/>
                <w:sz w:val="20"/>
                <w:szCs w:val="20"/>
              </w:rPr>
              <w:t xml:space="preserve"> prioritaire </w:t>
            </w:r>
            <w:sdt>
              <w:sdtPr>
                <w:rPr>
                  <w:rFonts w:asciiTheme="minorHAnsi" w:hAnsiTheme="minorHAnsi" w:cstheme="minorHAnsi"/>
                  <w:b/>
                  <w:sz w:val="20"/>
                  <w:szCs w:val="20"/>
                </w:rPr>
                <w:id w:val="-256376990"/>
                <w14:checkbox>
                  <w14:checked w14:val="0"/>
                  <w14:checkedState w14:val="2612" w14:font="MS Gothic"/>
                  <w14:uncheckedState w14:val="2610" w14:font="MS Gothic"/>
                </w14:checkbox>
              </w:sdtPr>
              <w:sdtEndPr/>
              <w:sdtContent>
                <w:r w:rsidR="00A83103" w:rsidRPr="00D219BF">
                  <w:rPr>
                    <w:rFonts w:ascii="MS Gothic" w:eastAsia="MS Gothic" w:hAnsi="MS Gothic" w:cs="MS Gothic" w:hint="eastAsia"/>
                    <w:b/>
                    <w:sz w:val="20"/>
                    <w:szCs w:val="20"/>
                  </w:rPr>
                  <w:t>☐</w:t>
                </w:r>
              </w:sdtContent>
            </w:sdt>
            <w:r w:rsidR="00F01076" w:rsidRPr="00D219BF">
              <w:rPr>
                <w:rFonts w:asciiTheme="minorHAnsi" w:hAnsiTheme="minorHAnsi" w:cstheme="minorHAnsi"/>
                <w:b/>
                <w:sz w:val="20"/>
                <w:szCs w:val="20"/>
              </w:rPr>
              <w:t xml:space="preserve"> </w:t>
            </w:r>
            <w:r w:rsidR="00F01076" w:rsidRPr="00D219BF">
              <w:rPr>
                <w:rFonts w:asciiTheme="minorHAnsi" w:hAnsiTheme="minorHAnsi" w:cstheme="minorHAnsi"/>
                <w:b/>
                <w:bCs/>
                <w:sz w:val="20"/>
                <w:szCs w:val="20"/>
              </w:rPr>
              <w:t xml:space="preserve">oui </w:t>
            </w:r>
            <w:sdt>
              <w:sdtPr>
                <w:rPr>
                  <w:rFonts w:asciiTheme="minorHAnsi" w:hAnsiTheme="minorHAnsi" w:cstheme="minorHAnsi"/>
                  <w:b/>
                  <w:sz w:val="20"/>
                  <w:szCs w:val="20"/>
                </w:rPr>
                <w:id w:val="-80614432"/>
                <w14:checkbox>
                  <w14:checked w14:val="0"/>
                  <w14:checkedState w14:val="2612" w14:font="MS Gothic"/>
                  <w14:uncheckedState w14:val="2610" w14:font="MS Gothic"/>
                </w14:checkbox>
              </w:sdtPr>
              <w:sdtEndPr/>
              <w:sdtContent>
                <w:r w:rsidR="00A83103" w:rsidRPr="00D219BF">
                  <w:rPr>
                    <w:rFonts w:ascii="MS Gothic" w:eastAsia="MS Gothic" w:hAnsi="MS Gothic" w:cs="MS Gothic" w:hint="eastAsia"/>
                    <w:b/>
                    <w:sz w:val="20"/>
                    <w:szCs w:val="20"/>
                  </w:rPr>
                  <w:t>☐</w:t>
                </w:r>
              </w:sdtContent>
            </w:sdt>
            <w:r w:rsidR="00F01076" w:rsidRPr="00D219BF">
              <w:rPr>
                <w:rFonts w:asciiTheme="minorHAnsi" w:hAnsiTheme="minorHAnsi" w:cstheme="minorHAnsi"/>
                <w:b/>
                <w:sz w:val="20"/>
                <w:szCs w:val="20"/>
              </w:rPr>
              <w:t xml:space="preserve"> </w:t>
            </w:r>
            <w:r w:rsidR="00F01076" w:rsidRPr="00D219BF">
              <w:rPr>
                <w:rFonts w:asciiTheme="minorHAnsi" w:hAnsiTheme="minorHAnsi" w:cstheme="minorHAnsi"/>
                <w:b/>
                <w:bCs/>
                <w:sz w:val="20"/>
                <w:szCs w:val="20"/>
              </w:rPr>
              <w:t>non</w:t>
            </w:r>
          </w:p>
          <w:p w:rsidR="00A05E6E" w:rsidRPr="00D219BF" w:rsidRDefault="00A05E6E">
            <w:pPr>
              <w:tabs>
                <w:tab w:val="left" w:leader="underscore" w:pos="9356"/>
              </w:tabs>
              <w:spacing w:after="120"/>
              <w:rPr>
                <w:rFonts w:asciiTheme="minorHAnsi" w:hAnsiTheme="minorHAnsi" w:cstheme="minorHAnsi"/>
                <w:b/>
                <w:bCs/>
                <w:sz w:val="20"/>
                <w:szCs w:val="20"/>
              </w:rPr>
            </w:pPr>
          </w:p>
          <w:p w:rsidR="00F01076" w:rsidRPr="00D219BF" w:rsidRDefault="00F01076">
            <w:pPr>
              <w:tabs>
                <w:tab w:val="left" w:leader="underscore" w:pos="9356"/>
              </w:tabs>
              <w:spacing w:after="120"/>
              <w:rPr>
                <w:rFonts w:asciiTheme="minorHAnsi" w:hAnsiTheme="minorHAnsi" w:cstheme="minorHAnsi"/>
                <w:sz w:val="20"/>
                <w:szCs w:val="20"/>
              </w:rPr>
            </w:pPr>
            <w:r w:rsidRPr="00D219BF">
              <w:rPr>
                <w:rFonts w:asciiTheme="minorHAnsi" w:hAnsiTheme="minorHAnsi" w:cstheme="minorHAnsi"/>
                <w:b/>
                <w:bCs/>
                <w:sz w:val="20"/>
                <w:szCs w:val="20"/>
              </w:rPr>
              <w:t>Adresse    :</w:t>
            </w:r>
            <w:r w:rsidRPr="00D219BF">
              <w:rPr>
                <w:rFonts w:asciiTheme="minorHAnsi" w:hAnsiTheme="minorHAnsi" w:cstheme="minorHAnsi"/>
                <w:b/>
                <w:bCs/>
                <w:sz w:val="20"/>
                <w:szCs w:val="20"/>
              </w:rPr>
              <w:tab/>
            </w:r>
          </w:p>
          <w:p w:rsidR="00A05E6E" w:rsidRPr="00D219BF" w:rsidRDefault="00A05E6E">
            <w:pPr>
              <w:tabs>
                <w:tab w:val="left" w:leader="underscore" w:pos="2552"/>
                <w:tab w:val="left" w:leader="underscore" w:pos="9356"/>
              </w:tabs>
              <w:spacing w:after="120"/>
              <w:rPr>
                <w:rFonts w:asciiTheme="minorHAnsi" w:hAnsiTheme="minorHAnsi" w:cstheme="minorHAnsi"/>
                <w:b/>
                <w:bCs/>
                <w:sz w:val="20"/>
                <w:szCs w:val="20"/>
              </w:rPr>
            </w:pPr>
          </w:p>
          <w:p w:rsidR="00F01076" w:rsidRPr="00D219BF" w:rsidRDefault="00F01076">
            <w:pPr>
              <w:tabs>
                <w:tab w:val="left" w:leader="underscore" w:pos="2552"/>
                <w:tab w:val="left" w:leader="underscore" w:pos="9356"/>
              </w:tabs>
              <w:spacing w:after="120"/>
              <w:rPr>
                <w:rFonts w:asciiTheme="minorHAnsi" w:hAnsiTheme="minorHAnsi" w:cstheme="minorHAnsi"/>
                <w:b/>
                <w:bCs/>
                <w:sz w:val="20"/>
                <w:szCs w:val="20"/>
              </w:rPr>
            </w:pPr>
            <w:r w:rsidRPr="00D219BF">
              <w:rPr>
                <w:rFonts w:asciiTheme="minorHAnsi" w:hAnsiTheme="minorHAnsi" w:cstheme="minorHAnsi"/>
                <w:b/>
                <w:bCs/>
                <w:sz w:val="20"/>
                <w:szCs w:val="20"/>
              </w:rPr>
              <w:t>Code postal :</w:t>
            </w:r>
            <w:r w:rsidRPr="00D219BF">
              <w:rPr>
                <w:rFonts w:asciiTheme="minorHAnsi" w:hAnsiTheme="minorHAnsi" w:cstheme="minorHAnsi"/>
                <w:b/>
                <w:bCs/>
                <w:sz w:val="20"/>
                <w:szCs w:val="20"/>
              </w:rPr>
              <w:tab/>
              <w:t xml:space="preserve"> Commune </w:t>
            </w:r>
            <w:r w:rsidRPr="00D219BF">
              <w:rPr>
                <w:rFonts w:asciiTheme="minorHAnsi" w:hAnsiTheme="minorHAnsi" w:cstheme="minorHAnsi"/>
                <w:b/>
                <w:bCs/>
                <w:sz w:val="20"/>
                <w:szCs w:val="20"/>
              </w:rPr>
              <w:tab/>
            </w:r>
          </w:p>
          <w:p w:rsidR="00A05E6E" w:rsidRPr="00D219BF" w:rsidRDefault="00A05E6E">
            <w:pPr>
              <w:tabs>
                <w:tab w:val="left" w:leader="underscore" w:pos="9356"/>
              </w:tabs>
              <w:rPr>
                <w:rFonts w:asciiTheme="minorHAnsi" w:hAnsiTheme="minorHAnsi" w:cstheme="minorHAnsi"/>
                <w:b/>
                <w:bCs/>
                <w:sz w:val="20"/>
                <w:szCs w:val="20"/>
              </w:rPr>
            </w:pPr>
          </w:p>
          <w:p w:rsidR="00A05E6E" w:rsidRPr="00D219BF" w:rsidRDefault="00F01076">
            <w:pPr>
              <w:tabs>
                <w:tab w:val="left" w:leader="underscore" w:pos="9356"/>
              </w:tabs>
              <w:rPr>
                <w:rFonts w:asciiTheme="minorHAnsi" w:hAnsiTheme="minorHAnsi" w:cstheme="minorHAnsi"/>
                <w:b/>
                <w:bCs/>
                <w:sz w:val="20"/>
                <w:szCs w:val="20"/>
              </w:rPr>
            </w:pPr>
            <w:r w:rsidRPr="00D219BF">
              <w:rPr>
                <w:rFonts w:asciiTheme="minorHAnsi" w:hAnsiTheme="minorHAnsi" w:cstheme="minorHAnsi"/>
                <w:b/>
                <w:bCs/>
                <w:sz w:val="20"/>
                <w:szCs w:val="20"/>
              </w:rPr>
              <w:t>Téléphone : /____/____/___</w:t>
            </w:r>
            <w:r w:rsidRPr="00D219BF">
              <w:rPr>
                <w:rFonts w:asciiTheme="minorHAnsi" w:hAnsiTheme="minorHAnsi" w:cstheme="minorHAnsi"/>
                <w:sz w:val="20"/>
                <w:szCs w:val="20"/>
              </w:rPr>
              <w:t>_</w:t>
            </w:r>
            <w:r w:rsidRPr="00D219BF">
              <w:rPr>
                <w:rFonts w:asciiTheme="minorHAnsi" w:hAnsiTheme="minorHAnsi" w:cstheme="minorHAnsi"/>
                <w:b/>
                <w:bCs/>
                <w:sz w:val="20"/>
                <w:szCs w:val="20"/>
              </w:rPr>
              <w:t xml:space="preserve">/  Fax : /____/____/____/  </w:t>
            </w:r>
            <w:r w:rsidR="00733FBE" w:rsidRPr="00D219BF">
              <w:rPr>
                <w:rFonts w:asciiTheme="minorHAnsi" w:hAnsiTheme="minorHAnsi" w:cstheme="minorHAnsi"/>
                <w:b/>
                <w:bCs/>
                <w:sz w:val="20"/>
                <w:szCs w:val="20"/>
              </w:rPr>
              <w:t>courrie</w:t>
            </w:r>
            <w:r w:rsidRPr="00D219BF">
              <w:rPr>
                <w:rFonts w:asciiTheme="minorHAnsi" w:hAnsiTheme="minorHAnsi" w:cstheme="minorHAnsi"/>
                <w:b/>
                <w:bCs/>
                <w:sz w:val="20"/>
                <w:szCs w:val="20"/>
              </w:rPr>
              <w:t>l</w:t>
            </w:r>
            <w:r w:rsidR="00607F4C" w:rsidRPr="00D219BF">
              <w:rPr>
                <w:rFonts w:asciiTheme="minorHAnsi" w:hAnsiTheme="minorHAnsi" w:cstheme="minorHAnsi"/>
                <w:b/>
                <w:bCs/>
                <w:sz w:val="20"/>
                <w:szCs w:val="20"/>
              </w:rPr>
              <w:t xml:space="preserve"> </w:t>
            </w:r>
            <w:r w:rsidR="00607F4C" w:rsidRPr="00D219BF">
              <w:rPr>
                <w:rFonts w:asciiTheme="minorHAnsi" w:hAnsiTheme="minorHAnsi" w:cstheme="minorHAnsi"/>
                <w:b/>
                <w:bCs/>
                <w:sz w:val="20"/>
                <w:szCs w:val="20"/>
              </w:rPr>
              <w:tab/>
            </w:r>
          </w:p>
          <w:p w:rsidR="00F01076" w:rsidRPr="00D219BF" w:rsidRDefault="00F01076">
            <w:pPr>
              <w:tabs>
                <w:tab w:val="left" w:leader="underscore" w:pos="9356"/>
              </w:tabs>
              <w:rPr>
                <w:rFonts w:asciiTheme="minorHAnsi" w:hAnsiTheme="minorHAnsi" w:cstheme="minorHAnsi"/>
                <w:sz w:val="20"/>
                <w:szCs w:val="20"/>
              </w:rPr>
            </w:pPr>
            <w:r w:rsidRPr="00D219BF">
              <w:rPr>
                <w:rFonts w:asciiTheme="minorHAnsi" w:hAnsiTheme="minorHAnsi" w:cstheme="minorHAnsi"/>
                <w:b/>
                <w:bCs/>
                <w:sz w:val="20"/>
                <w:szCs w:val="20"/>
              </w:rPr>
              <w:tab/>
            </w:r>
            <w:r w:rsidRPr="00D219BF">
              <w:rPr>
                <w:rFonts w:asciiTheme="minorHAnsi" w:hAnsiTheme="minorHAnsi" w:cstheme="minorHAnsi"/>
                <w:sz w:val="20"/>
                <w:szCs w:val="20"/>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1276"/>
              <w:gridCol w:w="992"/>
              <w:gridCol w:w="1139"/>
              <w:gridCol w:w="1139"/>
            </w:tblGrid>
            <w:tr w:rsidR="00F01076" w:rsidRPr="00D219BF" w:rsidTr="00A83103">
              <w:trPr>
                <w:trHeight w:val="716"/>
              </w:trPr>
              <w:tc>
                <w:tcPr>
                  <w:tcW w:w="4805" w:type="dxa"/>
                  <w:tcBorders>
                    <w:top w:val="single" w:sz="12" w:space="0" w:color="auto"/>
                    <w:left w:val="single" w:sz="12" w:space="0" w:color="auto"/>
                    <w:bottom w:val="single" w:sz="4" w:space="0" w:color="auto"/>
                    <w:right w:val="single" w:sz="4" w:space="0" w:color="auto"/>
                  </w:tcBorders>
                  <w:vAlign w:val="center"/>
                  <w:hideMark/>
                </w:tcPr>
                <w:p w:rsidR="00F01076" w:rsidRPr="00D219BF" w:rsidRDefault="00F01076" w:rsidP="00A83103">
                  <w:pPr>
                    <w:tabs>
                      <w:tab w:val="left" w:pos="4906"/>
                      <w:tab w:val="left" w:pos="5475"/>
                    </w:tabs>
                    <w:spacing w:line="276" w:lineRule="auto"/>
                    <w:jc w:val="center"/>
                    <w:rPr>
                      <w:rFonts w:asciiTheme="minorHAnsi" w:hAnsiTheme="minorHAnsi" w:cstheme="minorHAnsi"/>
                      <w:b/>
                      <w:i/>
                      <w:sz w:val="20"/>
                      <w:szCs w:val="20"/>
                      <w:lang w:eastAsia="en-US"/>
                    </w:rPr>
                  </w:pPr>
                  <w:r w:rsidRPr="00D219BF">
                    <w:rPr>
                      <w:rFonts w:asciiTheme="minorHAnsi" w:hAnsiTheme="minorHAnsi" w:cstheme="minorHAnsi"/>
                      <w:b/>
                      <w:i/>
                      <w:sz w:val="20"/>
                      <w:szCs w:val="20"/>
                    </w:rPr>
                    <w:t>Nom et prénom des enseignants</w:t>
                  </w:r>
                </w:p>
              </w:tc>
              <w:tc>
                <w:tcPr>
                  <w:tcW w:w="1276" w:type="dxa"/>
                  <w:tcBorders>
                    <w:top w:val="single" w:sz="12" w:space="0" w:color="auto"/>
                    <w:left w:val="single" w:sz="4" w:space="0" w:color="auto"/>
                    <w:bottom w:val="single" w:sz="4" w:space="0" w:color="auto"/>
                    <w:right w:val="single" w:sz="4" w:space="0" w:color="auto"/>
                  </w:tcBorders>
                  <w:vAlign w:val="center"/>
                  <w:hideMark/>
                </w:tcPr>
                <w:p w:rsidR="00F01076" w:rsidRPr="00D219BF" w:rsidRDefault="00F01076" w:rsidP="00A83103">
                  <w:pPr>
                    <w:tabs>
                      <w:tab w:val="left" w:pos="4906"/>
                      <w:tab w:val="left" w:pos="5475"/>
                    </w:tabs>
                    <w:spacing w:line="276" w:lineRule="auto"/>
                    <w:jc w:val="center"/>
                    <w:rPr>
                      <w:rFonts w:asciiTheme="minorHAnsi" w:hAnsiTheme="minorHAnsi" w:cstheme="minorHAnsi"/>
                      <w:b/>
                      <w:i/>
                      <w:sz w:val="20"/>
                      <w:szCs w:val="20"/>
                      <w:lang w:eastAsia="en-US"/>
                    </w:rPr>
                  </w:pPr>
                  <w:r w:rsidRPr="00D219BF">
                    <w:rPr>
                      <w:rFonts w:asciiTheme="minorHAnsi" w:hAnsiTheme="minorHAnsi" w:cstheme="minorHAnsi"/>
                      <w:b/>
                      <w:i/>
                      <w:sz w:val="20"/>
                      <w:szCs w:val="20"/>
                    </w:rPr>
                    <w:t>Niveau(x) de la classe</w:t>
                  </w:r>
                </w:p>
              </w:tc>
              <w:tc>
                <w:tcPr>
                  <w:tcW w:w="992" w:type="dxa"/>
                  <w:tcBorders>
                    <w:top w:val="single" w:sz="12" w:space="0" w:color="auto"/>
                    <w:left w:val="single" w:sz="4" w:space="0" w:color="auto"/>
                    <w:bottom w:val="single" w:sz="4" w:space="0" w:color="auto"/>
                    <w:right w:val="single" w:sz="4" w:space="0" w:color="auto"/>
                  </w:tcBorders>
                  <w:vAlign w:val="center"/>
                  <w:hideMark/>
                </w:tcPr>
                <w:p w:rsidR="00F01076" w:rsidRPr="00D219BF" w:rsidRDefault="00F01076" w:rsidP="00A83103">
                  <w:pPr>
                    <w:tabs>
                      <w:tab w:val="left" w:pos="4906"/>
                      <w:tab w:val="left" w:pos="5475"/>
                    </w:tabs>
                    <w:spacing w:line="276" w:lineRule="auto"/>
                    <w:jc w:val="center"/>
                    <w:rPr>
                      <w:rFonts w:asciiTheme="minorHAnsi" w:hAnsiTheme="minorHAnsi" w:cstheme="minorHAnsi"/>
                      <w:b/>
                      <w:i/>
                      <w:sz w:val="20"/>
                      <w:szCs w:val="20"/>
                      <w:lang w:eastAsia="en-US"/>
                    </w:rPr>
                  </w:pPr>
                  <w:r w:rsidRPr="00D219BF">
                    <w:rPr>
                      <w:rFonts w:asciiTheme="minorHAnsi" w:hAnsiTheme="minorHAnsi" w:cstheme="minorHAnsi"/>
                      <w:b/>
                      <w:i/>
                      <w:sz w:val="20"/>
                      <w:szCs w:val="20"/>
                    </w:rPr>
                    <w:t>Nb élèves</w:t>
                  </w:r>
                </w:p>
              </w:tc>
              <w:tc>
                <w:tcPr>
                  <w:tcW w:w="1139" w:type="dxa"/>
                  <w:tcBorders>
                    <w:top w:val="single" w:sz="12" w:space="0" w:color="auto"/>
                    <w:left w:val="single" w:sz="4" w:space="0" w:color="auto"/>
                    <w:bottom w:val="single" w:sz="4" w:space="0" w:color="auto"/>
                    <w:right w:val="single" w:sz="4" w:space="0" w:color="auto"/>
                  </w:tcBorders>
                  <w:vAlign w:val="center"/>
                  <w:hideMark/>
                </w:tcPr>
                <w:p w:rsidR="00F01076" w:rsidRPr="00D219BF" w:rsidRDefault="00F01076" w:rsidP="00A83103">
                  <w:pPr>
                    <w:tabs>
                      <w:tab w:val="left" w:pos="4906"/>
                      <w:tab w:val="left" w:pos="5475"/>
                    </w:tabs>
                    <w:spacing w:line="276" w:lineRule="auto"/>
                    <w:jc w:val="center"/>
                    <w:rPr>
                      <w:rFonts w:asciiTheme="minorHAnsi" w:hAnsiTheme="minorHAnsi" w:cstheme="minorHAnsi"/>
                      <w:b/>
                      <w:i/>
                      <w:color w:val="808080" w:themeColor="background1" w:themeShade="80"/>
                      <w:sz w:val="18"/>
                      <w:szCs w:val="18"/>
                      <w:lang w:eastAsia="en-US"/>
                    </w:rPr>
                  </w:pPr>
                  <w:r w:rsidRPr="00D219BF">
                    <w:rPr>
                      <w:rFonts w:asciiTheme="minorHAnsi" w:hAnsiTheme="minorHAnsi" w:cstheme="minorHAnsi"/>
                      <w:b/>
                      <w:i/>
                      <w:color w:val="808080" w:themeColor="background1" w:themeShade="80"/>
                      <w:sz w:val="18"/>
                      <w:szCs w:val="18"/>
                    </w:rPr>
                    <w:t>dont élèves boursiers</w:t>
                  </w:r>
                </w:p>
              </w:tc>
              <w:tc>
                <w:tcPr>
                  <w:tcW w:w="1139" w:type="dxa"/>
                  <w:tcBorders>
                    <w:top w:val="single" w:sz="12" w:space="0" w:color="auto"/>
                    <w:left w:val="single" w:sz="4" w:space="0" w:color="auto"/>
                    <w:bottom w:val="single" w:sz="4" w:space="0" w:color="auto"/>
                    <w:right w:val="single" w:sz="12" w:space="0" w:color="auto"/>
                  </w:tcBorders>
                  <w:vAlign w:val="center"/>
                  <w:hideMark/>
                </w:tcPr>
                <w:p w:rsidR="00F01076" w:rsidRPr="00D219BF" w:rsidRDefault="00F01076" w:rsidP="00A83103">
                  <w:pPr>
                    <w:tabs>
                      <w:tab w:val="left" w:pos="4906"/>
                      <w:tab w:val="left" w:pos="5475"/>
                    </w:tabs>
                    <w:spacing w:line="276" w:lineRule="auto"/>
                    <w:jc w:val="center"/>
                    <w:rPr>
                      <w:rFonts w:asciiTheme="minorHAnsi" w:hAnsiTheme="minorHAnsi" w:cstheme="minorHAnsi"/>
                      <w:b/>
                      <w:i/>
                      <w:color w:val="808080" w:themeColor="background1" w:themeShade="80"/>
                      <w:sz w:val="18"/>
                      <w:szCs w:val="18"/>
                      <w:lang w:eastAsia="en-US"/>
                    </w:rPr>
                  </w:pPr>
                  <w:r w:rsidRPr="00D219BF">
                    <w:rPr>
                      <w:rFonts w:asciiTheme="minorHAnsi" w:hAnsiTheme="minorHAnsi" w:cstheme="minorHAnsi"/>
                      <w:b/>
                      <w:i/>
                      <w:color w:val="808080" w:themeColor="background1" w:themeShade="80"/>
                      <w:sz w:val="18"/>
                      <w:szCs w:val="18"/>
                    </w:rPr>
                    <w:t>Dont en situation de handicap</w:t>
                  </w:r>
                </w:p>
              </w:tc>
            </w:tr>
            <w:tr w:rsidR="003060AD" w:rsidRPr="00D219BF" w:rsidTr="00A83103">
              <w:tc>
                <w:tcPr>
                  <w:tcW w:w="4805" w:type="dxa"/>
                  <w:tcBorders>
                    <w:top w:val="single" w:sz="4" w:space="0" w:color="auto"/>
                    <w:left w:val="single" w:sz="12" w:space="0" w:color="auto"/>
                    <w:bottom w:val="single" w:sz="4" w:space="0" w:color="auto"/>
                    <w:right w:val="single" w:sz="4" w:space="0" w:color="auto"/>
                  </w:tcBorders>
                </w:tcPr>
                <w:p w:rsidR="003060AD" w:rsidRPr="00D219BF" w:rsidRDefault="003060AD">
                  <w:pPr>
                    <w:tabs>
                      <w:tab w:val="left" w:pos="4906"/>
                      <w:tab w:val="left" w:pos="5475"/>
                    </w:tabs>
                    <w:spacing w:line="276" w:lineRule="auto"/>
                    <w:rPr>
                      <w:rFonts w:asciiTheme="minorHAns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Pr="00D219BF" w:rsidRDefault="003060AD">
                  <w:pPr>
                    <w:tabs>
                      <w:tab w:val="left" w:pos="4906"/>
                      <w:tab w:val="left" w:pos="5475"/>
                    </w:tabs>
                    <w:spacing w:line="276" w:lineRule="auto"/>
                    <w:rPr>
                      <w:rFonts w:asciiTheme="minorHAnsi" w:hAnsiTheme="minorHAnsi" w:cstheme="minorHAns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Pr="00D219BF" w:rsidRDefault="003060AD">
                  <w:pPr>
                    <w:tabs>
                      <w:tab w:val="left" w:pos="4906"/>
                      <w:tab w:val="left" w:pos="5475"/>
                    </w:tabs>
                    <w:spacing w:line="276" w:lineRule="auto"/>
                    <w:rPr>
                      <w:rFonts w:asciiTheme="minorHAnsi" w:hAnsiTheme="minorHAnsi" w:cstheme="minorHAnsi"/>
                      <w:sz w:val="20"/>
                      <w:szCs w:val="20"/>
                      <w:lang w:eastAsia="en-US"/>
                    </w:rPr>
                  </w:pPr>
                </w:p>
              </w:tc>
              <w:tc>
                <w:tcPr>
                  <w:tcW w:w="1139" w:type="dxa"/>
                  <w:vMerge w:val="restart"/>
                  <w:tcBorders>
                    <w:top w:val="single" w:sz="4" w:space="0" w:color="auto"/>
                    <w:left w:val="single" w:sz="4" w:space="0" w:color="auto"/>
                    <w:right w:val="single" w:sz="4" w:space="0" w:color="auto"/>
                  </w:tcBorders>
                  <w:shd w:val="pct20" w:color="auto" w:fill="auto"/>
                  <w:vAlign w:val="center"/>
                </w:tcPr>
                <w:p w:rsidR="003060AD" w:rsidRPr="00D219BF" w:rsidRDefault="003060AD" w:rsidP="0047624E">
                  <w:pPr>
                    <w:tabs>
                      <w:tab w:val="left" w:pos="4906"/>
                      <w:tab w:val="left" w:pos="5475"/>
                    </w:tabs>
                    <w:spacing w:line="276" w:lineRule="auto"/>
                    <w:jc w:val="center"/>
                    <w:rPr>
                      <w:rFonts w:asciiTheme="minorHAnsi" w:hAnsiTheme="minorHAnsi" w:cstheme="minorHAnsi"/>
                      <w:i/>
                      <w:sz w:val="18"/>
                      <w:szCs w:val="18"/>
                      <w:lang w:eastAsia="en-US"/>
                    </w:rPr>
                  </w:pPr>
                  <w:r w:rsidRPr="00D219BF">
                    <w:rPr>
                      <w:rFonts w:asciiTheme="minorHAnsi" w:hAnsiTheme="minorHAnsi" w:cstheme="minorHAnsi"/>
                      <w:i/>
                      <w:sz w:val="18"/>
                      <w:szCs w:val="18"/>
                      <w:lang w:eastAsia="en-US"/>
                    </w:rPr>
                    <w:t>(sans objet)</w:t>
                  </w:r>
                </w:p>
              </w:tc>
              <w:tc>
                <w:tcPr>
                  <w:tcW w:w="1139" w:type="dxa"/>
                  <w:vMerge w:val="restart"/>
                  <w:tcBorders>
                    <w:top w:val="single" w:sz="4" w:space="0" w:color="auto"/>
                    <w:left w:val="single" w:sz="4" w:space="0" w:color="auto"/>
                    <w:right w:val="single" w:sz="12" w:space="0" w:color="auto"/>
                  </w:tcBorders>
                  <w:shd w:val="pct20" w:color="auto" w:fill="auto"/>
                  <w:vAlign w:val="center"/>
                </w:tcPr>
                <w:p w:rsidR="003060AD" w:rsidRPr="00D219BF" w:rsidRDefault="003060AD" w:rsidP="00EF0683">
                  <w:pPr>
                    <w:tabs>
                      <w:tab w:val="left" w:pos="4906"/>
                      <w:tab w:val="left" w:pos="5475"/>
                    </w:tabs>
                    <w:spacing w:line="276" w:lineRule="auto"/>
                    <w:jc w:val="center"/>
                    <w:rPr>
                      <w:rFonts w:asciiTheme="minorHAnsi" w:hAnsiTheme="minorHAnsi" w:cstheme="minorHAnsi"/>
                      <w:i/>
                      <w:sz w:val="18"/>
                      <w:szCs w:val="18"/>
                      <w:lang w:eastAsia="en-US"/>
                    </w:rPr>
                  </w:pPr>
                  <w:r w:rsidRPr="00D219BF">
                    <w:rPr>
                      <w:rFonts w:asciiTheme="minorHAnsi" w:hAnsiTheme="minorHAnsi" w:cstheme="minorHAnsi"/>
                      <w:i/>
                      <w:sz w:val="18"/>
                      <w:szCs w:val="18"/>
                      <w:lang w:eastAsia="en-US"/>
                    </w:rPr>
                    <w:t>(sans objet)</w:t>
                  </w:r>
                </w:p>
              </w:tc>
            </w:tr>
            <w:tr w:rsidR="003060AD" w:rsidTr="00A83103">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A83103">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A83103">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A83103">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A83103">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A83103">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A83103">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A83103">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204914">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3060AD">
              <w:tc>
                <w:tcPr>
                  <w:tcW w:w="4805" w:type="dxa"/>
                  <w:tcBorders>
                    <w:top w:val="single" w:sz="4" w:space="0" w:color="auto"/>
                    <w:left w:val="single" w:sz="12"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r w:rsidR="003060AD" w:rsidTr="00A83103">
              <w:tc>
                <w:tcPr>
                  <w:tcW w:w="4805" w:type="dxa"/>
                  <w:tcBorders>
                    <w:top w:val="single" w:sz="4" w:space="0" w:color="auto"/>
                    <w:left w:val="single" w:sz="12" w:space="0" w:color="auto"/>
                    <w:bottom w:val="single" w:sz="12"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276" w:type="dxa"/>
                  <w:tcBorders>
                    <w:top w:val="single" w:sz="4" w:space="0" w:color="auto"/>
                    <w:left w:val="single" w:sz="4" w:space="0" w:color="auto"/>
                    <w:bottom w:val="single" w:sz="12"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992" w:type="dxa"/>
                  <w:tcBorders>
                    <w:top w:val="single" w:sz="4" w:space="0" w:color="auto"/>
                    <w:left w:val="single" w:sz="4" w:space="0" w:color="auto"/>
                    <w:bottom w:val="single" w:sz="12" w:space="0" w:color="auto"/>
                    <w:right w:val="single" w:sz="4" w:space="0" w:color="auto"/>
                  </w:tcBorders>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bottom w:val="single" w:sz="12" w:space="0" w:color="auto"/>
                    <w:right w:val="single" w:sz="4"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c>
                <w:tcPr>
                  <w:tcW w:w="1139" w:type="dxa"/>
                  <w:vMerge/>
                  <w:tcBorders>
                    <w:left w:val="single" w:sz="4" w:space="0" w:color="auto"/>
                    <w:bottom w:val="single" w:sz="12" w:space="0" w:color="auto"/>
                    <w:right w:val="single" w:sz="12" w:space="0" w:color="auto"/>
                  </w:tcBorders>
                  <w:shd w:val="pct20" w:color="auto" w:fill="auto"/>
                </w:tcPr>
                <w:p w:rsidR="003060AD" w:rsidRDefault="003060AD">
                  <w:pPr>
                    <w:tabs>
                      <w:tab w:val="left" w:pos="4906"/>
                      <w:tab w:val="left" w:pos="5475"/>
                    </w:tabs>
                    <w:spacing w:line="276" w:lineRule="auto"/>
                    <w:rPr>
                      <w:rFonts w:cs="Calibri"/>
                      <w:sz w:val="20"/>
                      <w:szCs w:val="20"/>
                      <w:lang w:eastAsia="en-US"/>
                    </w:rPr>
                  </w:pPr>
                </w:p>
              </w:tc>
            </w:tr>
          </w:tbl>
          <w:p w:rsidR="00F01076" w:rsidRPr="00A83103" w:rsidRDefault="00A83103" w:rsidP="00A83103">
            <w:pPr>
              <w:tabs>
                <w:tab w:val="left" w:pos="5475"/>
              </w:tabs>
              <w:jc w:val="center"/>
              <w:rPr>
                <w:rFonts w:cs="Calibri"/>
                <w:b/>
                <w:bCs/>
                <w:sz w:val="16"/>
                <w:szCs w:val="16"/>
                <w:lang w:eastAsia="en-US"/>
              </w:rPr>
            </w:pPr>
            <w:r w:rsidRPr="00A83103">
              <w:rPr>
                <w:rFonts w:cs="Calibri"/>
                <w:b/>
                <w:bCs/>
                <w:sz w:val="16"/>
                <w:szCs w:val="16"/>
                <w:lang w:eastAsia="en-US"/>
              </w:rPr>
              <w:t>  </w:t>
            </w:r>
          </w:p>
          <w:p w:rsidR="00A83103" w:rsidRPr="00A83103" w:rsidRDefault="00A83103" w:rsidP="00A83103">
            <w:pPr>
              <w:tabs>
                <w:tab w:val="left" w:pos="5475"/>
              </w:tabs>
              <w:jc w:val="center"/>
              <w:rPr>
                <w:rFonts w:cs="Calibri"/>
                <w:b/>
                <w:bCs/>
                <w:sz w:val="16"/>
                <w:szCs w:val="16"/>
                <w:lang w:eastAsia="en-US"/>
              </w:rPr>
            </w:pPr>
            <w:r w:rsidRPr="00A83103">
              <w:rPr>
                <w:rFonts w:cs="Calibri"/>
                <w:b/>
                <w:bCs/>
                <w:sz w:val="16"/>
                <w:szCs w:val="16"/>
                <w:lang w:eastAsia="en-US"/>
              </w:rPr>
              <w:t> </w:t>
            </w:r>
            <w:r>
              <w:rPr>
                <w:rFonts w:cs="Calibri"/>
                <w:b/>
                <w:bCs/>
                <w:sz w:val="16"/>
                <w:szCs w:val="16"/>
                <w:lang w:eastAsia="en-US"/>
              </w:rPr>
              <w:t> </w:t>
            </w:r>
          </w:p>
        </w:tc>
      </w:tr>
      <w:tr w:rsidR="00F01076" w:rsidTr="00F01076">
        <w:trPr>
          <w:trHeight w:val="3873"/>
        </w:trPr>
        <w:tc>
          <w:tcPr>
            <w:tcW w:w="9747" w:type="dxa"/>
            <w:tcBorders>
              <w:top w:val="single" w:sz="12" w:space="0" w:color="auto"/>
              <w:left w:val="single" w:sz="12" w:space="0" w:color="auto"/>
              <w:bottom w:val="single" w:sz="4" w:space="0" w:color="auto"/>
              <w:right w:val="single" w:sz="12" w:space="0" w:color="auto"/>
            </w:tcBorders>
            <w:hideMark/>
          </w:tcPr>
          <w:p w:rsidR="00F01076" w:rsidRPr="00D219BF" w:rsidRDefault="00F01076">
            <w:pPr>
              <w:tabs>
                <w:tab w:val="left" w:leader="underscore" w:pos="9356"/>
              </w:tabs>
              <w:spacing w:before="60"/>
              <w:rPr>
                <w:rFonts w:asciiTheme="minorHAnsi" w:hAnsiTheme="minorHAnsi" w:cstheme="minorHAnsi"/>
                <w:b/>
                <w:bCs/>
                <w:sz w:val="20"/>
                <w:szCs w:val="20"/>
                <w:lang w:eastAsia="en-US"/>
              </w:rPr>
            </w:pPr>
            <w:r w:rsidRPr="00D219BF">
              <w:rPr>
                <w:rFonts w:asciiTheme="minorHAnsi" w:hAnsiTheme="minorHAnsi" w:cstheme="minorHAnsi"/>
                <w:b/>
                <w:bCs/>
                <w:sz w:val="20"/>
                <w:szCs w:val="20"/>
              </w:rPr>
              <w:t>Descriptif de la production finale envisagée :</w:t>
            </w:r>
            <w:r w:rsidRPr="00D219BF">
              <w:rPr>
                <w:rFonts w:asciiTheme="minorHAnsi" w:hAnsiTheme="minorHAnsi" w:cstheme="minorHAnsi"/>
                <w:b/>
                <w:bCs/>
                <w:sz w:val="20"/>
                <w:szCs w:val="20"/>
              </w:rPr>
              <w:tab/>
            </w:r>
          </w:p>
          <w:p w:rsidR="00F01076" w:rsidRPr="00D219BF" w:rsidRDefault="00F01076">
            <w:pPr>
              <w:tabs>
                <w:tab w:val="left" w:leader="underscore" w:pos="9356"/>
              </w:tabs>
              <w:spacing w:before="60"/>
              <w:rPr>
                <w:rFonts w:asciiTheme="minorHAnsi" w:hAnsiTheme="minorHAnsi" w:cstheme="minorHAnsi"/>
                <w:b/>
                <w:bCs/>
                <w:sz w:val="20"/>
                <w:szCs w:val="20"/>
              </w:rPr>
            </w:pPr>
            <w:r w:rsidRPr="00D219BF">
              <w:rPr>
                <w:rFonts w:asciiTheme="minorHAnsi" w:hAnsiTheme="minorHAnsi" w:cstheme="minorHAnsi"/>
                <w:b/>
                <w:bCs/>
                <w:sz w:val="20"/>
                <w:szCs w:val="20"/>
              </w:rPr>
              <w:tab/>
            </w:r>
          </w:p>
          <w:p w:rsidR="00F01076" w:rsidRPr="00D219BF" w:rsidRDefault="00F01076">
            <w:pPr>
              <w:tabs>
                <w:tab w:val="left" w:leader="underscore" w:pos="9356"/>
              </w:tabs>
              <w:spacing w:before="60"/>
              <w:rPr>
                <w:rFonts w:asciiTheme="minorHAnsi" w:hAnsiTheme="minorHAnsi" w:cstheme="minorHAnsi"/>
                <w:b/>
                <w:bCs/>
                <w:sz w:val="20"/>
                <w:szCs w:val="20"/>
              </w:rPr>
            </w:pPr>
            <w:r w:rsidRPr="00D219BF">
              <w:rPr>
                <w:rFonts w:asciiTheme="minorHAnsi" w:hAnsiTheme="minorHAnsi" w:cstheme="minorHAnsi"/>
                <w:b/>
                <w:bCs/>
                <w:sz w:val="20"/>
                <w:szCs w:val="20"/>
              </w:rPr>
              <w:tab/>
            </w:r>
          </w:p>
          <w:p w:rsidR="00F01076" w:rsidRPr="00D219BF" w:rsidRDefault="00F01076">
            <w:pPr>
              <w:tabs>
                <w:tab w:val="left" w:leader="underscore" w:pos="9356"/>
              </w:tabs>
              <w:spacing w:before="60"/>
              <w:rPr>
                <w:rFonts w:asciiTheme="minorHAnsi" w:hAnsiTheme="minorHAnsi" w:cstheme="minorHAnsi"/>
                <w:b/>
                <w:bCs/>
                <w:sz w:val="20"/>
                <w:szCs w:val="20"/>
              </w:rPr>
            </w:pPr>
            <w:r w:rsidRPr="00D219BF">
              <w:rPr>
                <w:rFonts w:asciiTheme="minorHAnsi" w:hAnsiTheme="minorHAnsi" w:cstheme="minorHAnsi"/>
                <w:b/>
                <w:bCs/>
                <w:sz w:val="20"/>
                <w:szCs w:val="20"/>
              </w:rPr>
              <w:tab/>
            </w:r>
          </w:p>
          <w:p w:rsidR="00F01076" w:rsidRPr="00D219BF" w:rsidRDefault="00F01076">
            <w:pPr>
              <w:tabs>
                <w:tab w:val="left" w:leader="underscore" w:pos="6804"/>
              </w:tabs>
              <w:spacing w:before="60"/>
              <w:rPr>
                <w:rFonts w:asciiTheme="minorHAnsi" w:hAnsiTheme="minorHAnsi" w:cstheme="minorHAnsi"/>
                <w:b/>
                <w:bCs/>
                <w:sz w:val="20"/>
                <w:szCs w:val="20"/>
              </w:rPr>
            </w:pPr>
            <w:r w:rsidRPr="00D219BF">
              <w:rPr>
                <w:rFonts w:asciiTheme="minorHAnsi" w:hAnsiTheme="minorHAnsi" w:cstheme="minorHAnsi"/>
                <w:b/>
                <w:bCs/>
                <w:sz w:val="20"/>
                <w:szCs w:val="20"/>
              </w:rPr>
              <w:t xml:space="preserve">Votre projet est-il en lien avec un autre projet </w:t>
            </w:r>
            <w:r w:rsidR="00607F4C" w:rsidRPr="00D219BF">
              <w:rPr>
                <w:rFonts w:asciiTheme="minorHAnsi" w:hAnsiTheme="minorHAnsi" w:cstheme="minorHAnsi"/>
                <w:b/>
                <w:bCs/>
                <w:sz w:val="20"/>
                <w:szCs w:val="20"/>
              </w:rPr>
              <w:t>fédérateur</w:t>
            </w:r>
            <w:r w:rsidRPr="00D219BF">
              <w:rPr>
                <w:rFonts w:asciiTheme="minorHAnsi" w:hAnsiTheme="minorHAnsi" w:cstheme="minorHAnsi"/>
                <w:b/>
                <w:bCs/>
                <w:sz w:val="20"/>
                <w:szCs w:val="20"/>
              </w:rPr>
              <w:t xml:space="preserve"> ?  </w:t>
            </w:r>
            <w:r w:rsidRPr="00D219BF">
              <w:rPr>
                <w:rFonts w:asciiTheme="minorHAnsi" w:hAnsiTheme="minorHAnsi" w:cstheme="minorHAnsi"/>
                <w:b/>
                <w:bCs/>
                <w:sz w:val="20"/>
                <w:szCs w:val="20"/>
              </w:rPr>
              <w:br/>
            </w:r>
            <w:sdt>
              <w:sdtPr>
                <w:rPr>
                  <w:rFonts w:asciiTheme="minorHAnsi" w:hAnsiTheme="minorHAnsi" w:cstheme="minorHAnsi"/>
                  <w:b/>
                  <w:sz w:val="20"/>
                  <w:szCs w:val="20"/>
                </w:rPr>
                <w:id w:val="752632323"/>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 xml:space="preserve"> </w:t>
            </w:r>
            <w:r w:rsidRPr="00D219BF">
              <w:rPr>
                <w:rFonts w:asciiTheme="minorHAnsi" w:hAnsiTheme="minorHAnsi" w:cstheme="minorHAnsi"/>
                <w:b/>
                <w:bCs/>
                <w:sz w:val="20"/>
                <w:szCs w:val="20"/>
              </w:rPr>
              <w:t xml:space="preserve">Non   </w:t>
            </w:r>
            <w:sdt>
              <w:sdtPr>
                <w:rPr>
                  <w:rFonts w:asciiTheme="minorHAnsi" w:hAnsiTheme="minorHAnsi" w:cstheme="minorHAnsi"/>
                  <w:b/>
                  <w:sz w:val="20"/>
                  <w:szCs w:val="20"/>
                </w:rPr>
                <w:id w:val="-2145802066"/>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Pr="00D219BF">
              <w:rPr>
                <w:rFonts w:asciiTheme="minorHAnsi" w:hAnsiTheme="minorHAnsi" w:cstheme="minorHAnsi"/>
                <w:b/>
                <w:bCs/>
                <w:sz w:val="20"/>
                <w:szCs w:val="20"/>
              </w:rPr>
              <w:t xml:space="preserve"> Oui </w:t>
            </w:r>
            <w:r w:rsidRPr="00D219BF">
              <w:rPr>
                <w:rFonts w:asciiTheme="minorHAnsi" w:hAnsiTheme="minorHAnsi" w:cstheme="minorHAnsi"/>
                <w:bCs/>
                <w:i/>
                <w:sz w:val="20"/>
                <w:szCs w:val="20"/>
              </w:rPr>
              <w:t>(Lequel :</w:t>
            </w:r>
            <w:r w:rsidRPr="00D219BF">
              <w:rPr>
                <w:rFonts w:asciiTheme="minorHAnsi" w:hAnsiTheme="minorHAnsi" w:cstheme="minorHAnsi"/>
                <w:b/>
                <w:bCs/>
                <w:sz w:val="20"/>
                <w:szCs w:val="20"/>
              </w:rPr>
              <w:tab/>
              <w:t>)</w:t>
            </w:r>
          </w:p>
          <w:p w:rsidR="00D3779E" w:rsidRPr="00D219BF" w:rsidRDefault="00607F4C">
            <w:pPr>
              <w:tabs>
                <w:tab w:val="left" w:leader="underscore" w:pos="6804"/>
              </w:tabs>
              <w:spacing w:before="60"/>
              <w:rPr>
                <w:rFonts w:asciiTheme="minorHAnsi" w:hAnsiTheme="minorHAnsi" w:cstheme="minorHAnsi"/>
                <w:b/>
                <w:bCs/>
                <w:sz w:val="20"/>
                <w:szCs w:val="20"/>
              </w:rPr>
            </w:pPr>
            <w:r w:rsidRPr="00D219BF">
              <w:rPr>
                <w:rFonts w:asciiTheme="minorHAnsi" w:hAnsiTheme="minorHAnsi" w:cstheme="minorHAnsi"/>
                <w:b/>
                <w:bCs/>
                <w:sz w:val="20"/>
                <w:szCs w:val="20"/>
              </w:rPr>
              <w:t xml:space="preserve">Sollicitez-vous une aide </w:t>
            </w:r>
            <w:r w:rsidR="00733FBE" w:rsidRPr="00D219BF">
              <w:rPr>
                <w:rFonts w:asciiTheme="minorHAnsi" w:hAnsiTheme="minorHAnsi" w:cstheme="minorHAnsi"/>
                <w:b/>
                <w:bCs/>
                <w:sz w:val="20"/>
                <w:szCs w:val="20"/>
              </w:rPr>
              <w:t xml:space="preserve">/ formation facultative </w:t>
            </w:r>
            <w:r w:rsidRPr="00D219BF">
              <w:rPr>
                <w:rFonts w:asciiTheme="minorHAnsi" w:hAnsiTheme="minorHAnsi" w:cstheme="minorHAnsi"/>
                <w:b/>
                <w:bCs/>
                <w:sz w:val="20"/>
                <w:szCs w:val="20"/>
              </w:rPr>
              <w:t>pour ce projet (v</w:t>
            </w:r>
            <w:r w:rsidR="00733FBE" w:rsidRPr="00D219BF">
              <w:rPr>
                <w:rFonts w:asciiTheme="minorHAnsi" w:hAnsiTheme="minorHAnsi" w:cstheme="minorHAnsi"/>
                <w:b/>
                <w:bCs/>
                <w:sz w:val="20"/>
                <w:szCs w:val="20"/>
              </w:rPr>
              <w:t>oir aussi plan de formation 2022</w:t>
            </w:r>
            <w:r w:rsidRPr="00D219BF">
              <w:rPr>
                <w:rFonts w:asciiTheme="minorHAnsi" w:hAnsiTheme="minorHAnsi" w:cstheme="minorHAnsi"/>
                <w:b/>
                <w:bCs/>
                <w:sz w:val="20"/>
                <w:szCs w:val="20"/>
              </w:rPr>
              <w:t>) ou une action en lien ?</w:t>
            </w:r>
          </w:p>
          <w:p w:rsidR="000042FC" w:rsidRPr="00D219BF" w:rsidRDefault="00ED712A">
            <w:pPr>
              <w:tabs>
                <w:tab w:val="left" w:leader="underscore" w:pos="2835"/>
                <w:tab w:val="left" w:leader="underscore" w:pos="5670"/>
              </w:tabs>
              <w:spacing w:after="120" w:line="276" w:lineRule="auto"/>
              <w:rPr>
                <w:rFonts w:asciiTheme="minorHAnsi" w:hAnsiTheme="minorHAnsi" w:cstheme="minorHAnsi"/>
                <w:b/>
                <w:bCs/>
                <w:sz w:val="20"/>
                <w:szCs w:val="20"/>
              </w:rPr>
            </w:pPr>
            <w:sdt>
              <w:sdtPr>
                <w:rPr>
                  <w:rFonts w:asciiTheme="minorHAnsi" w:hAnsiTheme="minorHAnsi" w:cstheme="minorHAnsi"/>
                  <w:b/>
                  <w:sz w:val="20"/>
                  <w:szCs w:val="20"/>
                </w:rPr>
                <w:id w:val="-1794129788"/>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00607F4C" w:rsidRPr="00D219BF">
              <w:rPr>
                <w:rFonts w:asciiTheme="minorHAnsi" w:hAnsiTheme="minorHAnsi" w:cstheme="minorHAnsi"/>
                <w:b/>
                <w:sz w:val="20"/>
                <w:szCs w:val="20"/>
              </w:rPr>
              <w:t xml:space="preserve"> </w:t>
            </w:r>
            <w:r w:rsidR="00607F4C" w:rsidRPr="00D219BF">
              <w:rPr>
                <w:rFonts w:asciiTheme="minorHAnsi" w:hAnsiTheme="minorHAnsi" w:cstheme="minorHAnsi"/>
                <w:b/>
                <w:bCs/>
                <w:sz w:val="20"/>
                <w:szCs w:val="20"/>
              </w:rPr>
              <w:t xml:space="preserve">Non   </w:t>
            </w:r>
            <w:sdt>
              <w:sdtPr>
                <w:rPr>
                  <w:rFonts w:asciiTheme="minorHAnsi" w:hAnsiTheme="minorHAnsi" w:cstheme="minorHAnsi"/>
                  <w:b/>
                  <w:sz w:val="20"/>
                  <w:szCs w:val="20"/>
                </w:rPr>
                <w:id w:val="-1123156335"/>
                <w14:checkbox>
                  <w14:checked w14:val="0"/>
                  <w14:checkedState w14:val="2612" w14:font="MS Gothic"/>
                  <w14:uncheckedState w14:val="2610" w14:font="MS Gothic"/>
                </w14:checkbox>
              </w:sdtPr>
              <w:sdtEndPr/>
              <w:sdtContent>
                <w:r w:rsidR="001B7321" w:rsidRPr="00D219BF">
                  <w:rPr>
                    <w:rFonts w:ascii="MS Gothic" w:eastAsia="MS Gothic" w:hAnsi="MS Gothic" w:cs="MS Gothic" w:hint="eastAsia"/>
                    <w:b/>
                    <w:sz w:val="20"/>
                    <w:szCs w:val="20"/>
                  </w:rPr>
                  <w:t>☐</w:t>
                </w:r>
              </w:sdtContent>
            </w:sdt>
            <w:r w:rsidR="00607F4C" w:rsidRPr="00D219BF">
              <w:rPr>
                <w:rFonts w:asciiTheme="minorHAnsi" w:hAnsiTheme="minorHAnsi" w:cstheme="minorHAnsi"/>
                <w:b/>
                <w:bCs/>
                <w:sz w:val="20"/>
                <w:szCs w:val="20"/>
              </w:rPr>
              <w:t xml:space="preserve"> Oui </w:t>
            </w:r>
            <w:r w:rsidR="00607F4C" w:rsidRPr="00D219BF">
              <w:rPr>
                <w:rFonts w:asciiTheme="minorHAnsi" w:hAnsiTheme="minorHAnsi" w:cstheme="minorHAnsi"/>
                <w:bCs/>
                <w:i/>
                <w:sz w:val="20"/>
                <w:szCs w:val="20"/>
              </w:rPr>
              <w:t>(Si oui précisez :</w:t>
            </w:r>
            <w:r w:rsidR="00607F4C" w:rsidRPr="00D219BF">
              <w:rPr>
                <w:rFonts w:asciiTheme="minorHAnsi" w:hAnsiTheme="minorHAnsi" w:cstheme="minorHAnsi"/>
                <w:b/>
                <w:bCs/>
                <w:sz w:val="20"/>
                <w:szCs w:val="20"/>
              </w:rPr>
              <w:tab/>
            </w:r>
            <w:r w:rsidR="00607F4C" w:rsidRPr="00D219BF">
              <w:rPr>
                <w:rFonts w:asciiTheme="minorHAnsi" w:hAnsiTheme="minorHAnsi" w:cstheme="minorHAnsi"/>
                <w:b/>
                <w:bCs/>
                <w:sz w:val="20"/>
                <w:szCs w:val="20"/>
              </w:rPr>
              <w:tab/>
            </w:r>
            <w:r w:rsidR="00607F4C" w:rsidRPr="00D219BF">
              <w:rPr>
                <w:rFonts w:asciiTheme="minorHAnsi" w:hAnsiTheme="minorHAnsi" w:cstheme="minorHAnsi"/>
                <w:b/>
                <w:bCs/>
                <w:sz w:val="20"/>
                <w:szCs w:val="20"/>
              </w:rPr>
              <w:tab/>
              <w:t>)</w:t>
            </w:r>
          </w:p>
          <w:p w:rsidR="00607F4C" w:rsidRPr="00D219BF" w:rsidRDefault="00607F4C" w:rsidP="00D219BF">
            <w:pPr>
              <w:tabs>
                <w:tab w:val="left" w:leader="underscore" w:pos="2835"/>
                <w:tab w:val="left" w:leader="underscore" w:pos="5670"/>
              </w:tabs>
              <w:rPr>
                <w:rFonts w:asciiTheme="minorHAnsi" w:hAnsiTheme="minorHAnsi" w:cstheme="minorHAnsi"/>
                <w:b/>
                <w:bCs/>
                <w:sz w:val="20"/>
                <w:szCs w:val="20"/>
              </w:rPr>
            </w:pPr>
          </w:p>
          <w:tbl>
            <w:tblPr>
              <w:tblpPr w:leftFromText="141" w:rightFromText="141" w:vertAnchor="text" w:horzAnchor="margin" w:tblpXSpec="center" w:tblpY="401"/>
              <w:tblOverlap w:val="neve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82"/>
            </w:tblGrid>
            <w:tr w:rsidR="00A63704" w:rsidRPr="00D219BF" w:rsidTr="00A63704">
              <w:trPr>
                <w:trHeight w:val="1408"/>
                <w:jc w:val="center"/>
              </w:trPr>
              <w:tc>
                <w:tcPr>
                  <w:tcW w:w="4673" w:type="dxa"/>
                  <w:tcBorders>
                    <w:top w:val="single" w:sz="4" w:space="0" w:color="auto"/>
                    <w:left w:val="single" w:sz="4" w:space="0" w:color="auto"/>
                    <w:bottom w:val="single" w:sz="4" w:space="0" w:color="auto"/>
                    <w:right w:val="single" w:sz="4" w:space="0" w:color="auto"/>
                  </w:tcBorders>
                  <w:hideMark/>
                </w:tcPr>
                <w:p w:rsidR="00A63704" w:rsidRPr="00D219BF" w:rsidRDefault="00A63704" w:rsidP="00607F4C">
                  <w:pPr>
                    <w:tabs>
                      <w:tab w:val="left" w:pos="4906"/>
                      <w:tab w:val="left" w:pos="5475"/>
                    </w:tabs>
                    <w:jc w:val="center"/>
                    <w:rPr>
                      <w:rFonts w:asciiTheme="minorHAnsi" w:hAnsiTheme="minorHAnsi" w:cstheme="minorHAnsi"/>
                      <w:b/>
                      <w:i/>
                      <w:sz w:val="20"/>
                      <w:szCs w:val="20"/>
                      <w:lang w:eastAsia="en-US"/>
                    </w:rPr>
                  </w:pPr>
                  <w:r w:rsidRPr="00D219BF">
                    <w:rPr>
                      <w:rFonts w:asciiTheme="minorHAnsi" w:hAnsiTheme="minorHAnsi" w:cstheme="minorHAnsi"/>
                      <w:b/>
                      <w:i/>
                      <w:sz w:val="20"/>
                      <w:szCs w:val="20"/>
                    </w:rPr>
                    <w:t>CACHET du DIRECTEUR d’ÉCOLE</w:t>
                  </w:r>
                </w:p>
                <w:p w:rsidR="00A63704" w:rsidRPr="00D219BF" w:rsidRDefault="00A63704" w:rsidP="00607F4C">
                  <w:pPr>
                    <w:tabs>
                      <w:tab w:val="left" w:pos="4906"/>
                      <w:tab w:val="left" w:pos="5475"/>
                    </w:tabs>
                    <w:spacing w:after="200" w:line="276" w:lineRule="auto"/>
                    <w:jc w:val="center"/>
                    <w:rPr>
                      <w:rFonts w:asciiTheme="minorHAnsi" w:hAnsiTheme="minorHAnsi" w:cstheme="minorHAnsi"/>
                      <w:sz w:val="20"/>
                      <w:szCs w:val="20"/>
                      <w:lang w:eastAsia="en-US"/>
                    </w:rPr>
                  </w:pPr>
                  <w:r w:rsidRPr="00D219BF">
                    <w:rPr>
                      <w:rFonts w:asciiTheme="minorHAnsi" w:hAnsiTheme="minorHAnsi" w:cstheme="minorHAnsi"/>
                      <w:b/>
                      <w:sz w:val="20"/>
                      <w:szCs w:val="20"/>
                    </w:rPr>
                    <w:t>Date et signature</w:t>
                  </w:r>
                </w:p>
              </w:tc>
              <w:tc>
                <w:tcPr>
                  <w:tcW w:w="4682" w:type="dxa"/>
                  <w:tcBorders>
                    <w:top w:val="single" w:sz="4" w:space="0" w:color="auto"/>
                    <w:left w:val="single" w:sz="4" w:space="0" w:color="auto"/>
                    <w:bottom w:val="single" w:sz="4" w:space="0" w:color="auto"/>
                    <w:right w:val="single" w:sz="4" w:space="0" w:color="auto"/>
                  </w:tcBorders>
                  <w:hideMark/>
                </w:tcPr>
                <w:p w:rsidR="00A63704" w:rsidRPr="00D219BF" w:rsidRDefault="00A63704" w:rsidP="00A63704">
                  <w:pPr>
                    <w:tabs>
                      <w:tab w:val="left" w:pos="4906"/>
                      <w:tab w:val="left" w:pos="5475"/>
                    </w:tabs>
                    <w:jc w:val="center"/>
                    <w:rPr>
                      <w:rFonts w:asciiTheme="minorHAnsi" w:hAnsiTheme="minorHAnsi" w:cstheme="minorHAnsi"/>
                      <w:b/>
                      <w:i/>
                      <w:sz w:val="20"/>
                      <w:szCs w:val="20"/>
                      <w:lang w:eastAsia="en-US"/>
                    </w:rPr>
                  </w:pPr>
                  <w:r w:rsidRPr="00D219BF">
                    <w:rPr>
                      <w:rFonts w:asciiTheme="minorHAnsi" w:hAnsiTheme="minorHAnsi" w:cstheme="minorHAnsi"/>
                      <w:b/>
                      <w:i/>
                      <w:sz w:val="20"/>
                      <w:szCs w:val="20"/>
                    </w:rPr>
                    <w:t>AVIS de l’IEP</w:t>
                  </w:r>
                </w:p>
                <w:p w:rsidR="00A63704" w:rsidRPr="00D219BF" w:rsidRDefault="00A63704" w:rsidP="00A63704">
                  <w:pPr>
                    <w:tabs>
                      <w:tab w:val="left" w:pos="4906"/>
                      <w:tab w:val="left" w:pos="5475"/>
                    </w:tabs>
                    <w:jc w:val="center"/>
                    <w:rPr>
                      <w:rFonts w:asciiTheme="minorHAnsi" w:hAnsiTheme="minorHAnsi" w:cstheme="minorHAnsi"/>
                      <w:b/>
                      <w:sz w:val="20"/>
                      <w:szCs w:val="20"/>
                    </w:rPr>
                  </w:pPr>
                  <w:sdt>
                    <w:sdtPr>
                      <w:rPr>
                        <w:rFonts w:asciiTheme="minorHAnsi" w:hAnsiTheme="minorHAnsi" w:cstheme="minorHAnsi"/>
                        <w:b/>
                        <w:sz w:val="20"/>
                        <w:szCs w:val="20"/>
                      </w:rPr>
                      <w:id w:val="-689455590"/>
                      <w14:checkbox>
                        <w14:checked w14:val="0"/>
                        <w14:checkedState w14:val="2612" w14:font="MS Gothic"/>
                        <w14:uncheckedState w14:val="2610" w14:font="MS Gothic"/>
                      </w14:checkbox>
                    </w:sdtPr>
                    <w:sdtContent>
                      <w:r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 xml:space="preserve"> Favorable </w:t>
                  </w:r>
                  <w:sdt>
                    <w:sdtPr>
                      <w:rPr>
                        <w:rFonts w:asciiTheme="minorHAnsi" w:hAnsiTheme="minorHAnsi" w:cstheme="minorHAnsi"/>
                        <w:b/>
                        <w:sz w:val="20"/>
                        <w:szCs w:val="20"/>
                      </w:rPr>
                      <w:id w:val="-859583356"/>
                      <w14:checkbox>
                        <w14:checked w14:val="0"/>
                        <w14:checkedState w14:val="2612" w14:font="MS Gothic"/>
                        <w14:uncheckedState w14:val="2610" w14:font="MS Gothic"/>
                      </w14:checkbox>
                    </w:sdtPr>
                    <w:sdtContent>
                      <w:r w:rsidRPr="00D219BF">
                        <w:rPr>
                          <w:rFonts w:ascii="MS Gothic" w:eastAsia="MS Gothic" w:hAnsi="MS Gothic" w:cs="MS Gothic" w:hint="eastAsia"/>
                          <w:b/>
                          <w:sz w:val="20"/>
                          <w:szCs w:val="20"/>
                        </w:rPr>
                        <w:t>☐</w:t>
                      </w:r>
                    </w:sdtContent>
                  </w:sdt>
                  <w:r w:rsidRPr="00D219BF">
                    <w:rPr>
                      <w:rFonts w:asciiTheme="minorHAnsi" w:hAnsiTheme="minorHAnsi" w:cstheme="minorHAnsi"/>
                      <w:b/>
                      <w:sz w:val="20"/>
                      <w:szCs w:val="20"/>
                    </w:rPr>
                    <w:t xml:space="preserve"> Défavorable</w:t>
                  </w:r>
                </w:p>
                <w:p w:rsidR="00A63704" w:rsidRPr="00D219BF" w:rsidRDefault="00A63704" w:rsidP="00A63704">
                  <w:pPr>
                    <w:tabs>
                      <w:tab w:val="left" w:pos="4906"/>
                      <w:tab w:val="left" w:pos="5475"/>
                    </w:tabs>
                    <w:spacing w:line="276" w:lineRule="auto"/>
                    <w:jc w:val="center"/>
                    <w:rPr>
                      <w:rFonts w:asciiTheme="minorHAnsi" w:hAnsiTheme="minorHAnsi" w:cstheme="minorHAnsi"/>
                      <w:b/>
                      <w:i/>
                      <w:sz w:val="20"/>
                      <w:szCs w:val="20"/>
                      <w:lang w:eastAsia="en-US"/>
                    </w:rPr>
                  </w:pPr>
                  <w:r w:rsidRPr="00D219BF">
                    <w:rPr>
                      <w:rFonts w:asciiTheme="minorHAnsi" w:hAnsiTheme="minorHAnsi" w:cstheme="minorHAnsi"/>
                      <w:b/>
                      <w:sz w:val="20"/>
                      <w:szCs w:val="20"/>
                    </w:rPr>
                    <w:t>Date et signature</w:t>
                  </w:r>
                </w:p>
              </w:tc>
            </w:tr>
          </w:tbl>
          <w:p w:rsidR="00F01076" w:rsidRPr="00D219BF" w:rsidRDefault="00F01076" w:rsidP="00D219BF">
            <w:pPr>
              <w:tabs>
                <w:tab w:val="left" w:pos="477"/>
              </w:tabs>
              <w:rPr>
                <w:rFonts w:asciiTheme="minorHAnsi" w:hAnsiTheme="minorHAnsi" w:cstheme="minorHAnsi"/>
                <w:sz w:val="20"/>
                <w:szCs w:val="20"/>
                <w:lang w:eastAsia="en-US"/>
              </w:rPr>
            </w:pPr>
          </w:p>
          <w:p w:rsidR="00607F4C" w:rsidRPr="00D219BF" w:rsidRDefault="00607F4C" w:rsidP="000042FC">
            <w:pPr>
              <w:tabs>
                <w:tab w:val="left" w:pos="477"/>
              </w:tabs>
              <w:rPr>
                <w:rFonts w:asciiTheme="minorHAnsi" w:hAnsiTheme="minorHAnsi" w:cstheme="minorHAnsi"/>
                <w:sz w:val="20"/>
                <w:szCs w:val="20"/>
                <w:lang w:eastAsia="en-US"/>
              </w:rPr>
            </w:pPr>
            <w:r w:rsidRPr="00D219BF">
              <w:rPr>
                <w:rFonts w:asciiTheme="minorHAnsi" w:hAnsiTheme="minorHAnsi" w:cstheme="minorHAnsi"/>
                <w:sz w:val="20"/>
                <w:szCs w:val="20"/>
                <w:lang w:eastAsia="en-US"/>
              </w:rPr>
              <w:t>  </w:t>
            </w:r>
          </w:p>
        </w:tc>
      </w:tr>
      <w:tr w:rsidR="00F01076" w:rsidTr="00D219BF">
        <w:trPr>
          <w:trHeight w:val="225"/>
        </w:trPr>
        <w:tc>
          <w:tcPr>
            <w:tcW w:w="9747" w:type="dxa"/>
            <w:tcBorders>
              <w:top w:val="nil"/>
              <w:left w:val="nil"/>
              <w:bottom w:val="nil"/>
              <w:right w:val="nil"/>
            </w:tcBorders>
            <w:tcMar>
              <w:top w:w="0" w:type="dxa"/>
              <w:left w:w="70" w:type="dxa"/>
              <w:bottom w:w="0" w:type="dxa"/>
              <w:right w:w="70" w:type="dxa"/>
            </w:tcMar>
          </w:tcPr>
          <w:p w:rsidR="00F01076" w:rsidRPr="00733FBE" w:rsidRDefault="001B7321" w:rsidP="00A83103">
            <w:pPr>
              <w:rPr>
                <w:sz w:val="16"/>
                <w:szCs w:val="16"/>
                <w:lang w:eastAsia="en-US"/>
              </w:rPr>
            </w:pPr>
            <w:r w:rsidRPr="00733FBE">
              <w:rPr>
                <w:sz w:val="16"/>
                <w:szCs w:val="16"/>
                <w:lang w:eastAsia="en-US"/>
              </w:rPr>
              <w:t>  </w:t>
            </w:r>
          </w:p>
        </w:tc>
      </w:tr>
    </w:tbl>
    <w:p w:rsidR="00D3779E" w:rsidRPr="00A5097B" w:rsidRDefault="00F04B3A" w:rsidP="00D3779E">
      <w:pPr>
        <w:pBdr>
          <w:top w:val="single" w:sz="4" w:space="1" w:color="auto"/>
          <w:left w:val="single" w:sz="4" w:space="4" w:color="auto"/>
          <w:bottom w:val="single" w:sz="4" w:space="1" w:color="auto"/>
          <w:right w:val="single" w:sz="4" w:space="4" w:color="auto"/>
        </w:pBdr>
        <w:jc w:val="center"/>
        <w:rPr>
          <w:rFonts w:ascii="Calibri" w:hAnsi="Calibri"/>
          <w:b/>
          <w:i/>
          <w:sz w:val="22"/>
          <w:szCs w:val="22"/>
          <w:lang w:eastAsia="en-US"/>
        </w:rPr>
      </w:pPr>
      <w:r>
        <w:rPr>
          <w:rFonts w:ascii="Calibri" w:hAnsi="Calibri"/>
          <w:b/>
          <w:i/>
          <w:sz w:val="22"/>
          <w:szCs w:val="22"/>
          <w:lang w:eastAsia="en-US"/>
        </w:rPr>
        <w:t>Rappel</w:t>
      </w:r>
      <w:r w:rsidR="00D3779E" w:rsidRPr="00A5097B">
        <w:rPr>
          <w:rFonts w:ascii="Calibri" w:hAnsi="Calibri"/>
          <w:b/>
          <w:i/>
          <w:sz w:val="22"/>
          <w:szCs w:val="22"/>
          <w:lang w:eastAsia="en-US"/>
        </w:rPr>
        <w:t xml:space="preserve"> : </w:t>
      </w:r>
      <w:r w:rsidR="00D3779E" w:rsidRPr="00A5097B">
        <w:rPr>
          <w:rFonts w:ascii="Calibri" w:hAnsi="Calibri"/>
          <w:i/>
          <w:sz w:val="22"/>
          <w:szCs w:val="22"/>
          <w:lang w:eastAsia="en-US"/>
        </w:rPr>
        <w:t xml:space="preserve">la fiche budgétaire est sans objet pour ce projet </w:t>
      </w:r>
      <w:r>
        <w:rPr>
          <w:rFonts w:ascii="Calibri" w:hAnsi="Calibri"/>
          <w:i/>
          <w:sz w:val="22"/>
          <w:szCs w:val="22"/>
          <w:lang w:eastAsia="en-US"/>
        </w:rPr>
        <w:t>fédérateur.</w:t>
      </w:r>
    </w:p>
    <w:p w:rsidR="00104834" w:rsidRPr="00D219BF" w:rsidRDefault="00D3779E" w:rsidP="00D3779E">
      <w:pPr>
        <w:rPr>
          <w:sz w:val="16"/>
          <w:szCs w:val="16"/>
        </w:rPr>
      </w:pPr>
      <w:r w:rsidRPr="00D219BF">
        <w:rPr>
          <w:rFonts w:ascii="Calibri" w:hAnsi="Calibri"/>
          <w:sz w:val="16"/>
          <w:szCs w:val="16"/>
          <w:lang w:eastAsia="en-US"/>
        </w:rPr>
        <w:t> </w:t>
      </w:r>
    </w:p>
    <w:sectPr w:rsidR="00104834" w:rsidRPr="00D219BF" w:rsidSect="00FC108B">
      <w:headerReference w:type="default" r:id="rId17"/>
      <w:pgSz w:w="11906" w:h="16838" w:code="9"/>
      <w:pgMar w:top="993" w:right="1418" w:bottom="539" w:left="1418" w:header="284"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85" w:rsidRDefault="00F23385">
      <w:r>
        <w:separator/>
      </w:r>
    </w:p>
  </w:endnote>
  <w:endnote w:type="continuationSeparator" w:id="0">
    <w:p w:rsidR="00F23385" w:rsidRDefault="00F2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85" w:rsidRDefault="00F23385">
      <w:r>
        <w:separator/>
      </w:r>
    </w:p>
  </w:footnote>
  <w:footnote w:type="continuationSeparator" w:id="0">
    <w:p w:rsidR="00F23385" w:rsidRDefault="00F23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100"/>
      <w:gridCol w:w="1559"/>
    </w:tblGrid>
    <w:tr w:rsidR="00316216" w:rsidRPr="008579EA" w:rsidTr="00B17257">
      <w:trPr>
        <w:trHeight w:val="553"/>
      </w:trPr>
      <w:tc>
        <w:tcPr>
          <w:tcW w:w="2088" w:type="dxa"/>
          <w:tcBorders>
            <w:top w:val="nil"/>
            <w:left w:val="nil"/>
            <w:bottom w:val="nil"/>
            <w:right w:val="single" w:sz="4" w:space="0" w:color="auto"/>
          </w:tcBorders>
          <w:shd w:val="clear" w:color="auto" w:fill="auto"/>
        </w:tcPr>
        <w:p w:rsidR="005C229E" w:rsidRPr="008579EA" w:rsidRDefault="00D747F2" w:rsidP="00F01ADD">
          <w:pPr>
            <w:pStyle w:val="En-tte"/>
          </w:pPr>
          <w:r>
            <w:rPr>
              <w:noProof/>
              <w:lang w:eastAsia="fr-FR"/>
            </w:rPr>
            <w:drawing>
              <wp:anchor distT="0" distB="0" distL="114300" distR="114300" simplePos="0" relativeHeight="251656704" behindDoc="0" locked="0" layoutInCell="1" allowOverlap="1" wp14:anchorId="423A20CF" wp14:editId="4B097333">
                <wp:simplePos x="0" y="0"/>
                <wp:positionH relativeFrom="column">
                  <wp:posOffset>114300</wp:posOffset>
                </wp:positionH>
                <wp:positionV relativeFrom="paragraph">
                  <wp:posOffset>15240</wp:posOffset>
                </wp:positionV>
                <wp:extent cx="1028700" cy="350520"/>
                <wp:effectExtent l="0" t="0" r="0" b="0"/>
                <wp:wrapNone/>
                <wp:docPr id="2" name="Image 2" descr="logo_de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e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515">
            <w:t>2</w:t>
          </w:r>
        </w:p>
      </w:tc>
      <w:tc>
        <w:tcPr>
          <w:tcW w:w="6100" w:type="dxa"/>
          <w:tcBorders>
            <w:left w:val="single" w:sz="4" w:space="0" w:color="auto"/>
          </w:tcBorders>
          <w:shd w:val="clear" w:color="auto" w:fill="auto"/>
          <w:vAlign w:val="center"/>
        </w:tcPr>
        <w:p w:rsidR="00F47F1C" w:rsidRPr="00EF0683" w:rsidRDefault="005C229E" w:rsidP="00F47F1C">
          <w:pPr>
            <w:pStyle w:val="En-tte"/>
            <w:jc w:val="center"/>
            <w:rPr>
              <w:rFonts w:ascii="Calibri" w:hAnsi="Calibri" w:cs="Calibri"/>
              <w:b/>
              <w:bCs/>
              <w:szCs w:val="28"/>
            </w:rPr>
          </w:pPr>
          <w:r w:rsidRPr="00EF0683">
            <w:rPr>
              <w:rFonts w:ascii="Calibri" w:hAnsi="Calibri" w:cs="Calibri"/>
              <w:b/>
              <w:bCs/>
              <w:szCs w:val="28"/>
            </w:rPr>
            <w:t xml:space="preserve">PROJET </w:t>
          </w:r>
          <w:r w:rsidR="006C5594" w:rsidRPr="006C5594">
            <w:rPr>
              <w:rFonts w:ascii="Calibri" w:hAnsi="Calibri" w:cs="Calibri"/>
              <w:b/>
              <w:bCs/>
              <w:caps/>
              <w:szCs w:val="28"/>
            </w:rPr>
            <w:t>fédérateur</w:t>
          </w:r>
        </w:p>
        <w:p w:rsidR="005C229E" w:rsidRPr="00EF0683" w:rsidRDefault="00B17257" w:rsidP="00F47F1C">
          <w:pPr>
            <w:pStyle w:val="En-tte"/>
            <w:jc w:val="center"/>
            <w:rPr>
              <w:rFonts w:ascii="Calibri" w:hAnsi="Calibri" w:cs="Calibri"/>
              <w:b/>
              <w:bCs/>
              <w:szCs w:val="28"/>
            </w:rPr>
          </w:pPr>
          <w:r w:rsidRPr="00EF0683">
            <w:rPr>
              <w:rFonts w:ascii="Calibri" w:hAnsi="Calibri" w:cs="Calibri"/>
              <w:b/>
              <w:bCs/>
              <w:szCs w:val="28"/>
            </w:rPr>
            <w:t xml:space="preserve">Fiche </w:t>
          </w:r>
          <w:r w:rsidR="00B269EA" w:rsidRPr="00EF0683">
            <w:rPr>
              <w:rFonts w:ascii="Calibri" w:hAnsi="Calibri" w:cs="Calibri"/>
              <w:b/>
              <w:bCs/>
              <w:szCs w:val="28"/>
            </w:rPr>
            <w:t>de présentation</w:t>
          </w:r>
        </w:p>
      </w:tc>
      <w:tc>
        <w:tcPr>
          <w:tcW w:w="1559" w:type="dxa"/>
          <w:shd w:val="clear" w:color="auto" w:fill="auto"/>
          <w:vAlign w:val="center"/>
        </w:tcPr>
        <w:p w:rsidR="005C229E" w:rsidRPr="00EF0683" w:rsidRDefault="006C5594" w:rsidP="001C5515">
          <w:pPr>
            <w:pStyle w:val="En-tte"/>
            <w:jc w:val="center"/>
            <w:rPr>
              <w:rFonts w:ascii="Calibri" w:hAnsi="Calibri" w:cs="Calibri"/>
              <w:b/>
              <w:bCs/>
              <w:szCs w:val="32"/>
            </w:rPr>
          </w:pPr>
          <w:r>
            <w:rPr>
              <w:rFonts w:ascii="Calibri" w:hAnsi="Calibri" w:cs="Calibri"/>
              <w:b/>
              <w:bCs/>
              <w:szCs w:val="32"/>
            </w:rPr>
            <w:t>202</w:t>
          </w:r>
          <w:r w:rsidR="001C5515">
            <w:rPr>
              <w:rFonts w:ascii="Calibri" w:hAnsi="Calibri" w:cs="Calibri"/>
              <w:b/>
              <w:bCs/>
              <w:szCs w:val="32"/>
            </w:rPr>
            <w:t>2</w:t>
          </w:r>
        </w:p>
      </w:tc>
    </w:tr>
  </w:tbl>
  <w:p w:rsidR="005C229E" w:rsidRPr="008579EA" w:rsidRDefault="005C229E" w:rsidP="00C85295">
    <w:pPr>
      <w:pStyle w:val="En-tte"/>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100"/>
      <w:gridCol w:w="1559"/>
    </w:tblGrid>
    <w:tr w:rsidR="00F87500" w:rsidRPr="008579EA" w:rsidTr="00B17257">
      <w:trPr>
        <w:trHeight w:val="553"/>
      </w:trPr>
      <w:tc>
        <w:tcPr>
          <w:tcW w:w="2088" w:type="dxa"/>
          <w:tcBorders>
            <w:top w:val="nil"/>
            <w:left w:val="nil"/>
            <w:bottom w:val="nil"/>
            <w:right w:val="single" w:sz="4" w:space="0" w:color="auto"/>
          </w:tcBorders>
          <w:shd w:val="clear" w:color="auto" w:fill="auto"/>
        </w:tcPr>
        <w:p w:rsidR="00F87500" w:rsidRPr="008579EA" w:rsidRDefault="00D747F2" w:rsidP="00B4164D">
          <w:pPr>
            <w:pStyle w:val="En-tte"/>
          </w:pPr>
          <w:r>
            <w:rPr>
              <w:noProof/>
              <w:lang w:eastAsia="fr-FR"/>
            </w:rPr>
            <w:drawing>
              <wp:anchor distT="0" distB="0" distL="114300" distR="114300" simplePos="0" relativeHeight="251658752" behindDoc="0" locked="0" layoutInCell="1" allowOverlap="1">
                <wp:simplePos x="0" y="0"/>
                <wp:positionH relativeFrom="column">
                  <wp:posOffset>114300</wp:posOffset>
                </wp:positionH>
                <wp:positionV relativeFrom="paragraph">
                  <wp:posOffset>15240</wp:posOffset>
                </wp:positionV>
                <wp:extent cx="1028700" cy="350520"/>
                <wp:effectExtent l="0" t="0" r="0" b="0"/>
                <wp:wrapNone/>
                <wp:docPr id="5" name="Image 5" descr="logo_de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de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50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00" w:type="dxa"/>
          <w:tcBorders>
            <w:left w:val="single" w:sz="4" w:space="0" w:color="auto"/>
          </w:tcBorders>
          <w:shd w:val="clear" w:color="auto" w:fill="auto"/>
          <w:vAlign w:val="center"/>
        </w:tcPr>
        <w:p w:rsidR="00F87500" w:rsidRPr="00D219BF" w:rsidRDefault="00F87500" w:rsidP="00607F4C">
          <w:pPr>
            <w:pStyle w:val="En-tte"/>
            <w:jc w:val="center"/>
            <w:rPr>
              <w:rFonts w:asciiTheme="minorHAnsi" w:hAnsiTheme="minorHAnsi" w:cstheme="minorHAnsi"/>
              <w:b/>
              <w:bCs/>
              <w:szCs w:val="28"/>
            </w:rPr>
          </w:pPr>
          <w:r w:rsidRPr="00D219BF">
            <w:rPr>
              <w:rFonts w:asciiTheme="minorHAnsi" w:hAnsiTheme="minorHAnsi" w:cstheme="minorHAnsi"/>
              <w:b/>
              <w:bCs/>
              <w:szCs w:val="28"/>
            </w:rPr>
            <w:t xml:space="preserve">PROJET </w:t>
          </w:r>
          <w:r w:rsidR="00607F4C" w:rsidRPr="00D219BF">
            <w:rPr>
              <w:rFonts w:asciiTheme="minorHAnsi" w:hAnsiTheme="minorHAnsi" w:cstheme="minorHAnsi"/>
              <w:b/>
              <w:bCs/>
              <w:caps/>
              <w:szCs w:val="28"/>
            </w:rPr>
            <w:t>fédérateur</w:t>
          </w:r>
          <w:r w:rsidRPr="00D219BF">
            <w:rPr>
              <w:rFonts w:asciiTheme="minorHAnsi" w:hAnsiTheme="minorHAnsi" w:cstheme="minorHAnsi"/>
              <w:b/>
              <w:bCs/>
              <w:szCs w:val="28"/>
            </w:rPr>
            <w:t xml:space="preserve"> </w:t>
          </w:r>
          <w:r w:rsidR="00607F4C" w:rsidRPr="00D219BF">
            <w:rPr>
              <w:rFonts w:asciiTheme="minorHAnsi" w:hAnsiTheme="minorHAnsi" w:cstheme="minorHAnsi"/>
              <w:b/>
              <w:bCs/>
              <w:szCs w:val="28"/>
            </w:rPr>
            <w:t>–</w:t>
          </w:r>
          <w:r w:rsidRPr="00D219BF">
            <w:rPr>
              <w:rFonts w:asciiTheme="minorHAnsi" w:hAnsiTheme="minorHAnsi" w:cstheme="minorHAnsi"/>
              <w:b/>
              <w:bCs/>
              <w:szCs w:val="28"/>
            </w:rPr>
            <w:t xml:space="preserve"> </w:t>
          </w:r>
          <w:r w:rsidR="00607F4C" w:rsidRPr="00D219BF">
            <w:rPr>
              <w:rFonts w:asciiTheme="minorHAnsi" w:hAnsiTheme="minorHAnsi" w:cstheme="minorHAnsi"/>
              <w:b/>
              <w:bCs/>
              <w:szCs w:val="28"/>
            </w:rPr>
            <w:t>Inscription</w:t>
          </w:r>
        </w:p>
      </w:tc>
      <w:tc>
        <w:tcPr>
          <w:tcW w:w="1559" w:type="dxa"/>
          <w:shd w:val="clear" w:color="auto" w:fill="auto"/>
          <w:vAlign w:val="center"/>
        </w:tcPr>
        <w:p w:rsidR="00607F4C" w:rsidRPr="00D219BF" w:rsidRDefault="00D3779E" w:rsidP="00607F4C">
          <w:pPr>
            <w:pStyle w:val="En-tte"/>
            <w:jc w:val="center"/>
            <w:rPr>
              <w:rFonts w:asciiTheme="minorHAnsi" w:hAnsiTheme="minorHAnsi" w:cstheme="minorHAnsi"/>
              <w:b/>
              <w:bCs/>
              <w:szCs w:val="32"/>
            </w:rPr>
          </w:pPr>
          <w:r w:rsidRPr="00D219BF">
            <w:rPr>
              <w:rFonts w:asciiTheme="minorHAnsi" w:hAnsiTheme="minorHAnsi" w:cstheme="minorHAnsi"/>
              <w:b/>
              <w:bCs/>
              <w:szCs w:val="32"/>
            </w:rPr>
            <w:t>202</w:t>
          </w:r>
          <w:r w:rsidR="00733FBE" w:rsidRPr="00D219BF">
            <w:rPr>
              <w:rFonts w:asciiTheme="minorHAnsi" w:hAnsiTheme="minorHAnsi" w:cstheme="minorHAnsi"/>
              <w:b/>
              <w:bCs/>
              <w:szCs w:val="32"/>
            </w:rPr>
            <w:t>2</w:t>
          </w:r>
        </w:p>
      </w:tc>
    </w:tr>
  </w:tbl>
  <w:p w:rsidR="00F87500" w:rsidRPr="008579EA" w:rsidRDefault="00F87500" w:rsidP="00C85295">
    <w:pPr>
      <w:pStyle w:val="En-tte"/>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14A5"/>
    <w:multiLevelType w:val="hybridMultilevel"/>
    <w:tmpl w:val="CA60774C"/>
    <w:lvl w:ilvl="0" w:tplc="2338942C">
      <w:numFmt w:val="bullet"/>
      <w:lvlText w:val="-"/>
      <w:lvlJc w:val="left"/>
      <w:pPr>
        <w:ind w:left="360" w:hanging="360"/>
      </w:pPr>
      <w:rPr>
        <w:rFonts w:ascii="Calibri" w:eastAsia="MS Mincho"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29F1887"/>
    <w:multiLevelType w:val="hybridMultilevel"/>
    <w:tmpl w:val="2E783BBE"/>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nsid w:val="14704B6E"/>
    <w:multiLevelType w:val="hybridMultilevel"/>
    <w:tmpl w:val="F25A22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63E0B1B"/>
    <w:multiLevelType w:val="hybridMultilevel"/>
    <w:tmpl w:val="2C38C22E"/>
    <w:lvl w:ilvl="0" w:tplc="D04C7732">
      <w:numFmt w:val="bullet"/>
      <w:lvlText w:val="-"/>
      <w:lvlJc w:val="left"/>
      <w:pPr>
        <w:ind w:left="360" w:hanging="360"/>
      </w:pPr>
      <w:rPr>
        <w:rFonts w:ascii="Calibri" w:eastAsia="MS Mincho"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A146E2F"/>
    <w:multiLevelType w:val="hybridMultilevel"/>
    <w:tmpl w:val="FE582E50"/>
    <w:lvl w:ilvl="0" w:tplc="0672BC72">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DF5F33"/>
    <w:multiLevelType w:val="hybridMultilevel"/>
    <w:tmpl w:val="8736A39E"/>
    <w:lvl w:ilvl="0" w:tplc="EEFA9E12">
      <w:numFmt w:val="bullet"/>
      <w:lvlText w:val="-"/>
      <w:lvlJc w:val="left"/>
      <w:pPr>
        <w:ind w:left="360" w:hanging="360"/>
      </w:pPr>
      <w:rPr>
        <w:rFonts w:ascii="Calibri" w:eastAsia="MS Mincho"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7652621"/>
    <w:multiLevelType w:val="hybridMultilevel"/>
    <w:tmpl w:val="ED6CC7D0"/>
    <w:lvl w:ilvl="0" w:tplc="0DB06BFA">
      <w:start w:val="1"/>
      <w:numFmt w:val="bullet"/>
      <w:suff w:val="space"/>
      <w:lvlText w:val=""/>
      <w:lvlJc w:val="left"/>
      <w:pPr>
        <w:ind w:left="567" w:firstLine="153"/>
      </w:pPr>
      <w:rPr>
        <w:rFonts w:ascii="Symbol" w:hAnsi="Symbol"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7">
    <w:nsid w:val="497B357C"/>
    <w:multiLevelType w:val="hybridMultilevel"/>
    <w:tmpl w:val="30F45A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3F061C5"/>
    <w:multiLevelType w:val="hybridMultilevel"/>
    <w:tmpl w:val="1A022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8EB0A31"/>
    <w:multiLevelType w:val="hybridMultilevel"/>
    <w:tmpl w:val="45E8269A"/>
    <w:lvl w:ilvl="0" w:tplc="040C0001">
      <w:start w:val="1"/>
      <w:numFmt w:val="bullet"/>
      <w:lvlText w:val=""/>
      <w:lvlJc w:val="left"/>
      <w:pPr>
        <w:ind w:left="1072" w:hanging="360"/>
      </w:pPr>
      <w:rPr>
        <w:rFonts w:ascii="Symbol" w:hAnsi="Symbol"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10">
    <w:nsid w:val="61E01579"/>
    <w:multiLevelType w:val="hybridMultilevel"/>
    <w:tmpl w:val="4AEA420C"/>
    <w:lvl w:ilvl="0" w:tplc="F192185E">
      <w:start w:val="29"/>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ADF3C31"/>
    <w:multiLevelType w:val="hybridMultilevel"/>
    <w:tmpl w:val="B18CE0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C456A62"/>
    <w:multiLevelType w:val="hybridMultilevel"/>
    <w:tmpl w:val="EC10A2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2515C9A"/>
    <w:multiLevelType w:val="hybridMultilevel"/>
    <w:tmpl w:val="9C34D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14279E"/>
    <w:multiLevelType w:val="hybridMultilevel"/>
    <w:tmpl w:val="34EE13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CB46907"/>
    <w:multiLevelType w:val="hybridMultilevel"/>
    <w:tmpl w:val="E35A9C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4"/>
  </w:num>
  <w:num w:numId="4">
    <w:abstractNumId w:val="5"/>
  </w:num>
  <w:num w:numId="5">
    <w:abstractNumId w:val="0"/>
  </w:num>
  <w:num w:numId="6">
    <w:abstractNumId w:val="15"/>
  </w:num>
  <w:num w:numId="7">
    <w:abstractNumId w:val="12"/>
  </w:num>
  <w:num w:numId="8">
    <w:abstractNumId w:val="8"/>
  </w:num>
  <w:num w:numId="9">
    <w:abstractNumId w:val="7"/>
  </w:num>
  <w:num w:numId="10">
    <w:abstractNumId w:val="2"/>
  </w:num>
  <w:num w:numId="11">
    <w:abstractNumId w:val="11"/>
  </w:num>
  <w:num w:numId="12">
    <w:abstractNumId w:val="6"/>
  </w:num>
  <w:num w:numId="13">
    <w:abstractNumId w:val="3"/>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A6"/>
    <w:rsid w:val="000042FC"/>
    <w:rsid w:val="00010416"/>
    <w:rsid w:val="00011284"/>
    <w:rsid w:val="00013B02"/>
    <w:rsid w:val="000172E2"/>
    <w:rsid w:val="00022E92"/>
    <w:rsid w:val="00027858"/>
    <w:rsid w:val="000279B8"/>
    <w:rsid w:val="00030F62"/>
    <w:rsid w:val="00034F23"/>
    <w:rsid w:val="00035DD7"/>
    <w:rsid w:val="00041A53"/>
    <w:rsid w:val="00051F5B"/>
    <w:rsid w:val="0005599C"/>
    <w:rsid w:val="0006273A"/>
    <w:rsid w:val="00066478"/>
    <w:rsid w:val="00067DA8"/>
    <w:rsid w:val="0008297A"/>
    <w:rsid w:val="00086AEA"/>
    <w:rsid w:val="0009118C"/>
    <w:rsid w:val="0009242B"/>
    <w:rsid w:val="000A0AFB"/>
    <w:rsid w:val="000A3D60"/>
    <w:rsid w:val="000A6795"/>
    <w:rsid w:val="000C7334"/>
    <w:rsid w:val="000D4EB9"/>
    <w:rsid w:val="000D7410"/>
    <w:rsid w:val="000E3417"/>
    <w:rsid w:val="000F347F"/>
    <w:rsid w:val="000F50BE"/>
    <w:rsid w:val="001028EB"/>
    <w:rsid w:val="00104834"/>
    <w:rsid w:val="001104B5"/>
    <w:rsid w:val="001151BF"/>
    <w:rsid w:val="00121B3F"/>
    <w:rsid w:val="00122F47"/>
    <w:rsid w:val="00126C02"/>
    <w:rsid w:val="001328F0"/>
    <w:rsid w:val="0014095F"/>
    <w:rsid w:val="00142523"/>
    <w:rsid w:val="00143F46"/>
    <w:rsid w:val="00146855"/>
    <w:rsid w:val="00147776"/>
    <w:rsid w:val="00150C4B"/>
    <w:rsid w:val="00155A1D"/>
    <w:rsid w:val="0017363F"/>
    <w:rsid w:val="00174795"/>
    <w:rsid w:val="001961F3"/>
    <w:rsid w:val="001968C6"/>
    <w:rsid w:val="001A7941"/>
    <w:rsid w:val="001B0F38"/>
    <w:rsid w:val="001B3B52"/>
    <w:rsid w:val="001B7321"/>
    <w:rsid w:val="001C2CA1"/>
    <w:rsid w:val="001C4316"/>
    <w:rsid w:val="001C5515"/>
    <w:rsid w:val="001C6689"/>
    <w:rsid w:val="001D374C"/>
    <w:rsid w:val="001E0806"/>
    <w:rsid w:val="001E4172"/>
    <w:rsid w:val="001F4E00"/>
    <w:rsid w:val="001F600E"/>
    <w:rsid w:val="001F6A48"/>
    <w:rsid w:val="002005DC"/>
    <w:rsid w:val="00203F3D"/>
    <w:rsid w:val="0021157F"/>
    <w:rsid w:val="0023048E"/>
    <w:rsid w:val="0023480D"/>
    <w:rsid w:val="00240D67"/>
    <w:rsid w:val="0024334F"/>
    <w:rsid w:val="00244197"/>
    <w:rsid w:val="00246565"/>
    <w:rsid w:val="002528F5"/>
    <w:rsid w:val="00255C74"/>
    <w:rsid w:val="0025687D"/>
    <w:rsid w:val="00267F32"/>
    <w:rsid w:val="00271E97"/>
    <w:rsid w:val="00276D29"/>
    <w:rsid w:val="00281930"/>
    <w:rsid w:val="00293D7F"/>
    <w:rsid w:val="002C42B0"/>
    <w:rsid w:val="002F5767"/>
    <w:rsid w:val="003060AD"/>
    <w:rsid w:val="00311EAA"/>
    <w:rsid w:val="00314401"/>
    <w:rsid w:val="003152BD"/>
    <w:rsid w:val="00316216"/>
    <w:rsid w:val="0032160E"/>
    <w:rsid w:val="00323711"/>
    <w:rsid w:val="0032491E"/>
    <w:rsid w:val="00325B3E"/>
    <w:rsid w:val="00334FD6"/>
    <w:rsid w:val="00345416"/>
    <w:rsid w:val="00360370"/>
    <w:rsid w:val="00365146"/>
    <w:rsid w:val="00376A8C"/>
    <w:rsid w:val="0038156F"/>
    <w:rsid w:val="00383ACB"/>
    <w:rsid w:val="0039431B"/>
    <w:rsid w:val="003A06F2"/>
    <w:rsid w:val="003A2783"/>
    <w:rsid w:val="003A2FE2"/>
    <w:rsid w:val="003A3777"/>
    <w:rsid w:val="003B04BB"/>
    <w:rsid w:val="003B2DB3"/>
    <w:rsid w:val="003B7218"/>
    <w:rsid w:val="003D037C"/>
    <w:rsid w:val="003D1C45"/>
    <w:rsid w:val="003D1E27"/>
    <w:rsid w:val="003D48FA"/>
    <w:rsid w:val="003D6A59"/>
    <w:rsid w:val="003D7661"/>
    <w:rsid w:val="003E6AE7"/>
    <w:rsid w:val="00400782"/>
    <w:rsid w:val="004152BB"/>
    <w:rsid w:val="00417525"/>
    <w:rsid w:val="0042289B"/>
    <w:rsid w:val="0043324C"/>
    <w:rsid w:val="004352BF"/>
    <w:rsid w:val="004357EA"/>
    <w:rsid w:val="004370FF"/>
    <w:rsid w:val="004431B5"/>
    <w:rsid w:val="00444A95"/>
    <w:rsid w:val="00447D1F"/>
    <w:rsid w:val="004517F6"/>
    <w:rsid w:val="00457ABF"/>
    <w:rsid w:val="00457F68"/>
    <w:rsid w:val="0046328B"/>
    <w:rsid w:val="004663CD"/>
    <w:rsid w:val="00467986"/>
    <w:rsid w:val="00474095"/>
    <w:rsid w:val="0047624E"/>
    <w:rsid w:val="0048072E"/>
    <w:rsid w:val="004852AB"/>
    <w:rsid w:val="0049348D"/>
    <w:rsid w:val="004A0655"/>
    <w:rsid w:val="004B6C41"/>
    <w:rsid w:val="004D30B4"/>
    <w:rsid w:val="004E3952"/>
    <w:rsid w:val="004F0F93"/>
    <w:rsid w:val="00520621"/>
    <w:rsid w:val="005257A6"/>
    <w:rsid w:val="00525BD6"/>
    <w:rsid w:val="00525EF7"/>
    <w:rsid w:val="005574CA"/>
    <w:rsid w:val="00562A6A"/>
    <w:rsid w:val="005658A1"/>
    <w:rsid w:val="00570E23"/>
    <w:rsid w:val="00581CA3"/>
    <w:rsid w:val="005826F6"/>
    <w:rsid w:val="00583761"/>
    <w:rsid w:val="00590195"/>
    <w:rsid w:val="00592248"/>
    <w:rsid w:val="005A1A3B"/>
    <w:rsid w:val="005A25C6"/>
    <w:rsid w:val="005A2972"/>
    <w:rsid w:val="005B3D15"/>
    <w:rsid w:val="005B42C7"/>
    <w:rsid w:val="005B71F1"/>
    <w:rsid w:val="005C1FA5"/>
    <w:rsid w:val="005C229E"/>
    <w:rsid w:val="005D1516"/>
    <w:rsid w:val="005D283D"/>
    <w:rsid w:val="005D5EBB"/>
    <w:rsid w:val="005E00F8"/>
    <w:rsid w:val="005E24CB"/>
    <w:rsid w:val="005F3F0F"/>
    <w:rsid w:val="005F685D"/>
    <w:rsid w:val="005F761F"/>
    <w:rsid w:val="0060122D"/>
    <w:rsid w:val="00603615"/>
    <w:rsid w:val="0060692C"/>
    <w:rsid w:val="00607B61"/>
    <w:rsid w:val="00607F4C"/>
    <w:rsid w:val="00617594"/>
    <w:rsid w:val="00632440"/>
    <w:rsid w:val="00641AD5"/>
    <w:rsid w:val="006432F5"/>
    <w:rsid w:val="00643E51"/>
    <w:rsid w:val="0064615E"/>
    <w:rsid w:val="00647FA6"/>
    <w:rsid w:val="006507BF"/>
    <w:rsid w:val="00651CF4"/>
    <w:rsid w:val="006553DD"/>
    <w:rsid w:val="00671FAF"/>
    <w:rsid w:val="006720BB"/>
    <w:rsid w:val="00685A10"/>
    <w:rsid w:val="006874FC"/>
    <w:rsid w:val="00696B9D"/>
    <w:rsid w:val="006A3CDC"/>
    <w:rsid w:val="006B1C41"/>
    <w:rsid w:val="006C5594"/>
    <w:rsid w:val="006E5034"/>
    <w:rsid w:val="006F74CD"/>
    <w:rsid w:val="00715AF5"/>
    <w:rsid w:val="00715D12"/>
    <w:rsid w:val="007233E5"/>
    <w:rsid w:val="0072415E"/>
    <w:rsid w:val="00727787"/>
    <w:rsid w:val="007325A2"/>
    <w:rsid w:val="00733FBE"/>
    <w:rsid w:val="00742153"/>
    <w:rsid w:val="00754077"/>
    <w:rsid w:val="00761FE2"/>
    <w:rsid w:val="00775CA6"/>
    <w:rsid w:val="0077754A"/>
    <w:rsid w:val="007825DF"/>
    <w:rsid w:val="00783D03"/>
    <w:rsid w:val="0078485F"/>
    <w:rsid w:val="00787614"/>
    <w:rsid w:val="00795512"/>
    <w:rsid w:val="007A342E"/>
    <w:rsid w:val="007A685D"/>
    <w:rsid w:val="007B15EC"/>
    <w:rsid w:val="007B2A84"/>
    <w:rsid w:val="007B4611"/>
    <w:rsid w:val="007B4B4E"/>
    <w:rsid w:val="007C2319"/>
    <w:rsid w:val="007E00F7"/>
    <w:rsid w:val="007E7194"/>
    <w:rsid w:val="007F4753"/>
    <w:rsid w:val="00806C4E"/>
    <w:rsid w:val="00813857"/>
    <w:rsid w:val="0081430C"/>
    <w:rsid w:val="0082016D"/>
    <w:rsid w:val="00843A49"/>
    <w:rsid w:val="0084584E"/>
    <w:rsid w:val="00846D99"/>
    <w:rsid w:val="00852714"/>
    <w:rsid w:val="0085386C"/>
    <w:rsid w:val="008542FE"/>
    <w:rsid w:val="008579EA"/>
    <w:rsid w:val="00863BD4"/>
    <w:rsid w:val="008667A0"/>
    <w:rsid w:val="00871443"/>
    <w:rsid w:val="0087422F"/>
    <w:rsid w:val="008776DE"/>
    <w:rsid w:val="0088241A"/>
    <w:rsid w:val="008961B5"/>
    <w:rsid w:val="008A1C4A"/>
    <w:rsid w:val="008A536F"/>
    <w:rsid w:val="008C1BFD"/>
    <w:rsid w:val="008D2B4E"/>
    <w:rsid w:val="008E29AB"/>
    <w:rsid w:val="008F3984"/>
    <w:rsid w:val="008F44E5"/>
    <w:rsid w:val="009030AF"/>
    <w:rsid w:val="009032E2"/>
    <w:rsid w:val="00913364"/>
    <w:rsid w:val="00914684"/>
    <w:rsid w:val="00915A48"/>
    <w:rsid w:val="00921707"/>
    <w:rsid w:val="00924267"/>
    <w:rsid w:val="00931CDC"/>
    <w:rsid w:val="009376A1"/>
    <w:rsid w:val="00943F78"/>
    <w:rsid w:val="0095422E"/>
    <w:rsid w:val="00966F1F"/>
    <w:rsid w:val="009709AD"/>
    <w:rsid w:val="0097797D"/>
    <w:rsid w:val="00981838"/>
    <w:rsid w:val="0099109E"/>
    <w:rsid w:val="0099252C"/>
    <w:rsid w:val="009A3E9B"/>
    <w:rsid w:val="009B22D3"/>
    <w:rsid w:val="009B6C54"/>
    <w:rsid w:val="009B7003"/>
    <w:rsid w:val="009B7193"/>
    <w:rsid w:val="009C062E"/>
    <w:rsid w:val="009C28FA"/>
    <w:rsid w:val="009C3271"/>
    <w:rsid w:val="009C5A4B"/>
    <w:rsid w:val="009E68EF"/>
    <w:rsid w:val="009F157C"/>
    <w:rsid w:val="009F67DF"/>
    <w:rsid w:val="00A05B1E"/>
    <w:rsid w:val="00A05E6E"/>
    <w:rsid w:val="00A06556"/>
    <w:rsid w:val="00A074DA"/>
    <w:rsid w:val="00A1186C"/>
    <w:rsid w:val="00A223DF"/>
    <w:rsid w:val="00A23168"/>
    <w:rsid w:val="00A25659"/>
    <w:rsid w:val="00A26A88"/>
    <w:rsid w:val="00A32718"/>
    <w:rsid w:val="00A42552"/>
    <w:rsid w:val="00A464DF"/>
    <w:rsid w:val="00A5097B"/>
    <w:rsid w:val="00A53724"/>
    <w:rsid w:val="00A54710"/>
    <w:rsid w:val="00A57FB1"/>
    <w:rsid w:val="00A618BC"/>
    <w:rsid w:val="00A63704"/>
    <w:rsid w:val="00A673F4"/>
    <w:rsid w:val="00A818A4"/>
    <w:rsid w:val="00A81F35"/>
    <w:rsid w:val="00A82910"/>
    <w:rsid w:val="00A83103"/>
    <w:rsid w:val="00A877AE"/>
    <w:rsid w:val="00A9355F"/>
    <w:rsid w:val="00A95744"/>
    <w:rsid w:val="00A96730"/>
    <w:rsid w:val="00AB06C8"/>
    <w:rsid w:val="00AB4692"/>
    <w:rsid w:val="00AC2BED"/>
    <w:rsid w:val="00AC2C42"/>
    <w:rsid w:val="00AD38D2"/>
    <w:rsid w:val="00AE1729"/>
    <w:rsid w:val="00AE30CD"/>
    <w:rsid w:val="00AE6563"/>
    <w:rsid w:val="00B00643"/>
    <w:rsid w:val="00B01F87"/>
    <w:rsid w:val="00B12731"/>
    <w:rsid w:val="00B16B92"/>
    <w:rsid w:val="00B17257"/>
    <w:rsid w:val="00B26109"/>
    <w:rsid w:val="00B269EA"/>
    <w:rsid w:val="00B3321C"/>
    <w:rsid w:val="00B34BA6"/>
    <w:rsid w:val="00B356A4"/>
    <w:rsid w:val="00B4164D"/>
    <w:rsid w:val="00B44677"/>
    <w:rsid w:val="00B46C94"/>
    <w:rsid w:val="00B47A59"/>
    <w:rsid w:val="00B51C99"/>
    <w:rsid w:val="00B611B4"/>
    <w:rsid w:val="00B63464"/>
    <w:rsid w:val="00B7077A"/>
    <w:rsid w:val="00B72558"/>
    <w:rsid w:val="00B735DA"/>
    <w:rsid w:val="00B76D3F"/>
    <w:rsid w:val="00B805B5"/>
    <w:rsid w:val="00B85B3E"/>
    <w:rsid w:val="00B90015"/>
    <w:rsid w:val="00B90DC0"/>
    <w:rsid w:val="00B9183D"/>
    <w:rsid w:val="00B9587C"/>
    <w:rsid w:val="00B9734B"/>
    <w:rsid w:val="00BB4BE8"/>
    <w:rsid w:val="00BC1933"/>
    <w:rsid w:val="00BC4420"/>
    <w:rsid w:val="00BC46B4"/>
    <w:rsid w:val="00BC76E7"/>
    <w:rsid w:val="00BD0C60"/>
    <w:rsid w:val="00BD4060"/>
    <w:rsid w:val="00BE0F7C"/>
    <w:rsid w:val="00BE1459"/>
    <w:rsid w:val="00BE5914"/>
    <w:rsid w:val="00BF2A67"/>
    <w:rsid w:val="00BF3F35"/>
    <w:rsid w:val="00C014B1"/>
    <w:rsid w:val="00C03ED5"/>
    <w:rsid w:val="00C04680"/>
    <w:rsid w:val="00C13DE1"/>
    <w:rsid w:val="00C14971"/>
    <w:rsid w:val="00C15D33"/>
    <w:rsid w:val="00C20451"/>
    <w:rsid w:val="00C247D0"/>
    <w:rsid w:val="00C30A92"/>
    <w:rsid w:val="00C321FF"/>
    <w:rsid w:val="00C3263F"/>
    <w:rsid w:val="00C36185"/>
    <w:rsid w:val="00C43CD7"/>
    <w:rsid w:val="00C4483F"/>
    <w:rsid w:val="00C45E06"/>
    <w:rsid w:val="00C50E70"/>
    <w:rsid w:val="00C63538"/>
    <w:rsid w:val="00C638B4"/>
    <w:rsid w:val="00C85295"/>
    <w:rsid w:val="00C85849"/>
    <w:rsid w:val="00C94451"/>
    <w:rsid w:val="00C95366"/>
    <w:rsid w:val="00CB0350"/>
    <w:rsid w:val="00CC1EAC"/>
    <w:rsid w:val="00CD124D"/>
    <w:rsid w:val="00CD16CA"/>
    <w:rsid w:val="00CE1A07"/>
    <w:rsid w:val="00CE40A6"/>
    <w:rsid w:val="00CE45A6"/>
    <w:rsid w:val="00CE5CAD"/>
    <w:rsid w:val="00CF09FC"/>
    <w:rsid w:val="00CF4AE5"/>
    <w:rsid w:val="00CF4EE8"/>
    <w:rsid w:val="00D15003"/>
    <w:rsid w:val="00D219BF"/>
    <w:rsid w:val="00D25736"/>
    <w:rsid w:val="00D269C7"/>
    <w:rsid w:val="00D31BBB"/>
    <w:rsid w:val="00D3779E"/>
    <w:rsid w:val="00D40851"/>
    <w:rsid w:val="00D42551"/>
    <w:rsid w:val="00D47355"/>
    <w:rsid w:val="00D545CC"/>
    <w:rsid w:val="00D572E9"/>
    <w:rsid w:val="00D5731E"/>
    <w:rsid w:val="00D579AD"/>
    <w:rsid w:val="00D60519"/>
    <w:rsid w:val="00D61C84"/>
    <w:rsid w:val="00D70C43"/>
    <w:rsid w:val="00D71EF7"/>
    <w:rsid w:val="00D747F2"/>
    <w:rsid w:val="00D826DD"/>
    <w:rsid w:val="00D844B5"/>
    <w:rsid w:val="00D84DD6"/>
    <w:rsid w:val="00D85DCF"/>
    <w:rsid w:val="00D87469"/>
    <w:rsid w:val="00D9543A"/>
    <w:rsid w:val="00DA5D5B"/>
    <w:rsid w:val="00DB0C84"/>
    <w:rsid w:val="00DB528E"/>
    <w:rsid w:val="00DB7F09"/>
    <w:rsid w:val="00DC3232"/>
    <w:rsid w:val="00DD478A"/>
    <w:rsid w:val="00DE14AC"/>
    <w:rsid w:val="00DE4564"/>
    <w:rsid w:val="00DF203B"/>
    <w:rsid w:val="00DF579E"/>
    <w:rsid w:val="00E01C3C"/>
    <w:rsid w:val="00E01CF8"/>
    <w:rsid w:val="00E06241"/>
    <w:rsid w:val="00E120AC"/>
    <w:rsid w:val="00E1297F"/>
    <w:rsid w:val="00E12C36"/>
    <w:rsid w:val="00E13471"/>
    <w:rsid w:val="00E2006B"/>
    <w:rsid w:val="00E20288"/>
    <w:rsid w:val="00E322DF"/>
    <w:rsid w:val="00E4279B"/>
    <w:rsid w:val="00E43BFB"/>
    <w:rsid w:val="00E44CE5"/>
    <w:rsid w:val="00E64F3D"/>
    <w:rsid w:val="00E72B81"/>
    <w:rsid w:val="00E7497D"/>
    <w:rsid w:val="00E80AC6"/>
    <w:rsid w:val="00E810FD"/>
    <w:rsid w:val="00E877AC"/>
    <w:rsid w:val="00E93419"/>
    <w:rsid w:val="00E95371"/>
    <w:rsid w:val="00EA7EA6"/>
    <w:rsid w:val="00EB2C43"/>
    <w:rsid w:val="00EB5083"/>
    <w:rsid w:val="00EB73AB"/>
    <w:rsid w:val="00EC345E"/>
    <w:rsid w:val="00ED0269"/>
    <w:rsid w:val="00ED70FB"/>
    <w:rsid w:val="00EE01C9"/>
    <w:rsid w:val="00EE42E9"/>
    <w:rsid w:val="00EF0683"/>
    <w:rsid w:val="00EF169B"/>
    <w:rsid w:val="00EF3BA9"/>
    <w:rsid w:val="00EF48B5"/>
    <w:rsid w:val="00EF4C65"/>
    <w:rsid w:val="00EF61B2"/>
    <w:rsid w:val="00EF718B"/>
    <w:rsid w:val="00F01076"/>
    <w:rsid w:val="00F01ADD"/>
    <w:rsid w:val="00F04B3A"/>
    <w:rsid w:val="00F05E48"/>
    <w:rsid w:val="00F2163C"/>
    <w:rsid w:val="00F23385"/>
    <w:rsid w:val="00F25C98"/>
    <w:rsid w:val="00F27AA0"/>
    <w:rsid w:val="00F30446"/>
    <w:rsid w:val="00F322F8"/>
    <w:rsid w:val="00F330B9"/>
    <w:rsid w:val="00F40CA6"/>
    <w:rsid w:val="00F42BDD"/>
    <w:rsid w:val="00F47F1C"/>
    <w:rsid w:val="00F51595"/>
    <w:rsid w:val="00F53EA5"/>
    <w:rsid w:val="00F54708"/>
    <w:rsid w:val="00F5653F"/>
    <w:rsid w:val="00F61599"/>
    <w:rsid w:val="00F65085"/>
    <w:rsid w:val="00F7042E"/>
    <w:rsid w:val="00F717E6"/>
    <w:rsid w:val="00F8206B"/>
    <w:rsid w:val="00F862D4"/>
    <w:rsid w:val="00F87500"/>
    <w:rsid w:val="00F93027"/>
    <w:rsid w:val="00FA0A53"/>
    <w:rsid w:val="00FA0BC7"/>
    <w:rsid w:val="00FA5AFB"/>
    <w:rsid w:val="00FA752C"/>
    <w:rsid w:val="00FB0311"/>
    <w:rsid w:val="00FC108B"/>
    <w:rsid w:val="00FC270B"/>
    <w:rsid w:val="00FE3709"/>
    <w:rsid w:val="00FF4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40CA6"/>
    <w:pPr>
      <w:tabs>
        <w:tab w:val="center" w:pos="4536"/>
        <w:tab w:val="right" w:pos="9072"/>
      </w:tabs>
    </w:pPr>
  </w:style>
  <w:style w:type="paragraph" w:styleId="Pieddepage">
    <w:name w:val="footer"/>
    <w:basedOn w:val="Normal"/>
    <w:link w:val="PieddepageCar"/>
    <w:rsid w:val="00F40CA6"/>
    <w:pPr>
      <w:tabs>
        <w:tab w:val="center" w:pos="4536"/>
        <w:tab w:val="right" w:pos="9072"/>
      </w:tabs>
    </w:pPr>
  </w:style>
  <w:style w:type="table" w:styleId="Grilledutableau">
    <w:name w:val="Table Grid"/>
    <w:basedOn w:val="TableauNormal"/>
    <w:rsid w:val="00F4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C229E"/>
    <w:rPr>
      <w:rFonts w:ascii="Tahoma" w:hAnsi="Tahoma" w:cs="Tahoma"/>
      <w:sz w:val="16"/>
      <w:szCs w:val="16"/>
    </w:rPr>
  </w:style>
  <w:style w:type="character" w:customStyle="1" w:styleId="PieddepageCar">
    <w:name w:val="Pied de page Car"/>
    <w:link w:val="Pieddepage"/>
    <w:uiPriority w:val="99"/>
    <w:rsid w:val="008579EA"/>
    <w:rPr>
      <w:sz w:val="24"/>
      <w:szCs w:val="24"/>
      <w:lang w:eastAsia="ja-JP"/>
    </w:rPr>
  </w:style>
  <w:style w:type="character" w:styleId="Lienhypertexte">
    <w:name w:val="Hyperlink"/>
    <w:rsid w:val="00A53724"/>
    <w:rPr>
      <w:color w:val="0000FF"/>
      <w:u w:val="single"/>
    </w:rPr>
  </w:style>
  <w:style w:type="character" w:styleId="Marquedecommentaire">
    <w:name w:val="annotation reference"/>
    <w:rsid w:val="00246565"/>
    <w:rPr>
      <w:sz w:val="16"/>
      <w:szCs w:val="16"/>
    </w:rPr>
  </w:style>
  <w:style w:type="paragraph" w:styleId="Commentaire">
    <w:name w:val="annotation text"/>
    <w:basedOn w:val="Normal"/>
    <w:link w:val="CommentaireCar"/>
    <w:rsid w:val="00246565"/>
    <w:rPr>
      <w:sz w:val="20"/>
      <w:szCs w:val="20"/>
    </w:rPr>
  </w:style>
  <w:style w:type="character" w:customStyle="1" w:styleId="CommentaireCar">
    <w:name w:val="Commentaire Car"/>
    <w:link w:val="Commentaire"/>
    <w:rsid w:val="00246565"/>
    <w:rPr>
      <w:lang w:eastAsia="ja-JP"/>
    </w:rPr>
  </w:style>
  <w:style w:type="paragraph" w:styleId="Objetducommentaire">
    <w:name w:val="annotation subject"/>
    <w:basedOn w:val="Commentaire"/>
    <w:next w:val="Commentaire"/>
    <w:link w:val="ObjetducommentaireCar"/>
    <w:rsid w:val="00246565"/>
    <w:rPr>
      <w:b/>
      <w:bCs/>
    </w:rPr>
  </w:style>
  <w:style w:type="character" w:customStyle="1" w:styleId="ObjetducommentaireCar">
    <w:name w:val="Objet du commentaire Car"/>
    <w:link w:val="Objetducommentaire"/>
    <w:rsid w:val="00246565"/>
    <w:rPr>
      <w:b/>
      <w:bCs/>
      <w:lang w:eastAsia="ja-JP"/>
    </w:rPr>
  </w:style>
  <w:style w:type="character" w:styleId="Lienhypertextesuivivisit">
    <w:name w:val="FollowedHyperlink"/>
    <w:rsid w:val="00246565"/>
    <w:rPr>
      <w:color w:val="800080"/>
      <w:u w:val="single"/>
    </w:rPr>
  </w:style>
  <w:style w:type="character" w:styleId="Textedelespacerserv">
    <w:name w:val="Placeholder Text"/>
    <w:basedOn w:val="Policepardfaut"/>
    <w:uiPriority w:val="99"/>
    <w:semiHidden/>
    <w:rsid w:val="0017363F"/>
    <w:rPr>
      <w:color w:val="808080"/>
    </w:rPr>
  </w:style>
  <w:style w:type="paragraph" w:styleId="Titre">
    <w:name w:val="Title"/>
    <w:basedOn w:val="Normal"/>
    <w:next w:val="Normal"/>
    <w:link w:val="TitreCar"/>
    <w:qFormat/>
    <w:rsid w:val="001736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17363F"/>
    <w:rPr>
      <w:rFonts w:asciiTheme="majorHAnsi" w:eastAsiaTheme="majorEastAsia" w:hAnsiTheme="majorHAnsi" w:cstheme="majorBidi"/>
      <w:color w:val="17365D" w:themeColor="text2" w:themeShade="BF"/>
      <w:spacing w:val="5"/>
      <w:kern w:val="28"/>
      <w:sz w:val="52"/>
      <w:szCs w:val="52"/>
      <w:lang w:eastAsia="ja-JP"/>
    </w:rPr>
  </w:style>
  <w:style w:type="paragraph" w:styleId="Paragraphedeliste">
    <w:name w:val="List Paragraph"/>
    <w:basedOn w:val="Normal"/>
    <w:uiPriority w:val="34"/>
    <w:qFormat/>
    <w:rsid w:val="005A29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40CA6"/>
    <w:pPr>
      <w:tabs>
        <w:tab w:val="center" w:pos="4536"/>
        <w:tab w:val="right" w:pos="9072"/>
      </w:tabs>
    </w:pPr>
  </w:style>
  <w:style w:type="paragraph" w:styleId="Pieddepage">
    <w:name w:val="footer"/>
    <w:basedOn w:val="Normal"/>
    <w:link w:val="PieddepageCar"/>
    <w:rsid w:val="00F40CA6"/>
    <w:pPr>
      <w:tabs>
        <w:tab w:val="center" w:pos="4536"/>
        <w:tab w:val="right" w:pos="9072"/>
      </w:tabs>
    </w:pPr>
  </w:style>
  <w:style w:type="table" w:styleId="Grilledutableau">
    <w:name w:val="Table Grid"/>
    <w:basedOn w:val="TableauNormal"/>
    <w:rsid w:val="00F4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C229E"/>
    <w:rPr>
      <w:rFonts w:ascii="Tahoma" w:hAnsi="Tahoma" w:cs="Tahoma"/>
      <w:sz w:val="16"/>
      <w:szCs w:val="16"/>
    </w:rPr>
  </w:style>
  <w:style w:type="character" w:customStyle="1" w:styleId="PieddepageCar">
    <w:name w:val="Pied de page Car"/>
    <w:link w:val="Pieddepage"/>
    <w:uiPriority w:val="99"/>
    <w:rsid w:val="008579EA"/>
    <w:rPr>
      <w:sz w:val="24"/>
      <w:szCs w:val="24"/>
      <w:lang w:eastAsia="ja-JP"/>
    </w:rPr>
  </w:style>
  <w:style w:type="character" w:styleId="Lienhypertexte">
    <w:name w:val="Hyperlink"/>
    <w:rsid w:val="00A53724"/>
    <w:rPr>
      <w:color w:val="0000FF"/>
      <w:u w:val="single"/>
    </w:rPr>
  </w:style>
  <w:style w:type="character" w:styleId="Marquedecommentaire">
    <w:name w:val="annotation reference"/>
    <w:rsid w:val="00246565"/>
    <w:rPr>
      <w:sz w:val="16"/>
      <w:szCs w:val="16"/>
    </w:rPr>
  </w:style>
  <w:style w:type="paragraph" w:styleId="Commentaire">
    <w:name w:val="annotation text"/>
    <w:basedOn w:val="Normal"/>
    <w:link w:val="CommentaireCar"/>
    <w:rsid w:val="00246565"/>
    <w:rPr>
      <w:sz w:val="20"/>
      <w:szCs w:val="20"/>
    </w:rPr>
  </w:style>
  <w:style w:type="character" w:customStyle="1" w:styleId="CommentaireCar">
    <w:name w:val="Commentaire Car"/>
    <w:link w:val="Commentaire"/>
    <w:rsid w:val="00246565"/>
    <w:rPr>
      <w:lang w:eastAsia="ja-JP"/>
    </w:rPr>
  </w:style>
  <w:style w:type="paragraph" w:styleId="Objetducommentaire">
    <w:name w:val="annotation subject"/>
    <w:basedOn w:val="Commentaire"/>
    <w:next w:val="Commentaire"/>
    <w:link w:val="ObjetducommentaireCar"/>
    <w:rsid w:val="00246565"/>
    <w:rPr>
      <w:b/>
      <w:bCs/>
    </w:rPr>
  </w:style>
  <w:style w:type="character" w:customStyle="1" w:styleId="ObjetducommentaireCar">
    <w:name w:val="Objet du commentaire Car"/>
    <w:link w:val="Objetducommentaire"/>
    <w:rsid w:val="00246565"/>
    <w:rPr>
      <w:b/>
      <w:bCs/>
      <w:lang w:eastAsia="ja-JP"/>
    </w:rPr>
  </w:style>
  <w:style w:type="character" w:styleId="Lienhypertextesuivivisit">
    <w:name w:val="FollowedHyperlink"/>
    <w:rsid w:val="00246565"/>
    <w:rPr>
      <w:color w:val="800080"/>
      <w:u w:val="single"/>
    </w:rPr>
  </w:style>
  <w:style w:type="character" w:styleId="Textedelespacerserv">
    <w:name w:val="Placeholder Text"/>
    <w:basedOn w:val="Policepardfaut"/>
    <w:uiPriority w:val="99"/>
    <w:semiHidden/>
    <w:rsid w:val="0017363F"/>
    <w:rPr>
      <w:color w:val="808080"/>
    </w:rPr>
  </w:style>
  <w:style w:type="paragraph" w:styleId="Titre">
    <w:name w:val="Title"/>
    <w:basedOn w:val="Normal"/>
    <w:next w:val="Normal"/>
    <w:link w:val="TitreCar"/>
    <w:qFormat/>
    <w:rsid w:val="001736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17363F"/>
    <w:rPr>
      <w:rFonts w:asciiTheme="majorHAnsi" w:eastAsiaTheme="majorEastAsia" w:hAnsiTheme="majorHAnsi" w:cstheme="majorBidi"/>
      <w:color w:val="17365D" w:themeColor="text2" w:themeShade="BF"/>
      <w:spacing w:val="5"/>
      <w:kern w:val="28"/>
      <w:sz w:val="52"/>
      <w:szCs w:val="52"/>
      <w:lang w:eastAsia="ja-JP"/>
    </w:rPr>
  </w:style>
  <w:style w:type="paragraph" w:styleId="Paragraphedeliste">
    <w:name w:val="List Paragraph"/>
    <w:basedOn w:val="Normal"/>
    <w:uiPriority w:val="34"/>
    <w:qFormat/>
    <w:rsid w:val="005A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6542">
      <w:bodyDiv w:val="1"/>
      <w:marLeft w:val="0"/>
      <w:marRight w:val="0"/>
      <w:marTop w:val="0"/>
      <w:marBottom w:val="0"/>
      <w:divBdr>
        <w:top w:val="none" w:sz="0" w:space="0" w:color="auto"/>
        <w:left w:val="none" w:sz="0" w:space="0" w:color="auto"/>
        <w:bottom w:val="none" w:sz="0" w:space="0" w:color="auto"/>
        <w:right w:val="none" w:sz="0" w:space="0" w:color="auto"/>
      </w:divBdr>
      <w:divsChild>
        <w:div w:id="147286627">
          <w:marLeft w:val="0"/>
          <w:marRight w:val="0"/>
          <w:marTop w:val="0"/>
          <w:marBottom w:val="0"/>
          <w:divBdr>
            <w:top w:val="none" w:sz="0" w:space="0" w:color="auto"/>
            <w:left w:val="none" w:sz="0" w:space="0" w:color="auto"/>
            <w:bottom w:val="none" w:sz="0" w:space="0" w:color="auto"/>
            <w:right w:val="none" w:sz="0" w:space="0" w:color="auto"/>
          </w:divBdr>
        </w:div>
        <w:div w:id="799149819">
          <w:marLeft w:val="0"/>
          <w:marRight w:val="0"/>
          <w:marTop w:val="0"/>
          <w:marBottom w:val="0"/>
          <w:divBdr>
            <w:top w:val="none" w:sz="0" w:space="0" w:color="auto"/>
            <w:left w:val="none" w:sz="0" w:space="0" w:color="auto"/>
            <w:bottom w:val="none" w:sz="0" w:space="0" w:color="auto"/>
            <w:right w:val="none" w:sz="0" w:space="0" w:color="auto"/>
          </w:divBdr>
        </w:div>
        <w:div w:id="1232347089">
          <w:marLeft w:val="0"/>
          <w:marRight w:val="0"/>
          <w:marTop w:val="0"/>
          <w:marBottom w:val="0"/>
          <w:divBdr>
            <w:top w:val="none" w:sz="0" w:space="0" w:color="auto"/>
            <w:left w:val="none" w:sz="0" w:space="0" w:color="auto"/>
            <w:bottom w:val="none" w:sz="0" w:space="0" w:color="auto"/>
            <w:right w:val="none" w:sz="0" w:space="0" w:color="auto"/>
          </w:divBdr>
        </w:div>
        <w:div w:id="1281759996">
          <w:marLeft w:val="0"/>
          <w:marRight w:val="0"/>
          <w:marTop w:val="0"/>
          <w:marBottom w:val="0"/>
          <w:divBdr>
            <w:top w:val="none" w:sz="0" w:space="0" w:color="auto"/>
            <w:left w:val="none" w:sz="0" w:space="0" w:color="auto"/>
            <w:bottom w:val="none" w:sz="0" w:space="0" w:color="auto"/>
            <w:right w:val="none" w:sz="0" w:space="0" w:color="auto"/>
          </w:divBdr>
        </w:div>
        <w:div w:id="1349798010">
          <w:marLeft w:val="0"/>
          <w:marRight w:val="0"/>
          <w:marTop w:val="0"/>
          <w:marBottom w:val="0"/>
          <w:divBdr>
            <w:top w:val="none" w:sz="0" w:space="0" w:color="auto"/>
            <w:left w:val="none" w:sz="0" w:space="0" w:color="auto"/>
            <w:bottom w:val="none" w:sz="0" w:space="0" w:color="auto"/>
            <w:right w:val="none" w:sz="0" w:space="0" w:color="auto"/>
          </w:divBdr>
        </w:div>
        <w:div w:id="1559241996">
          <w:marLeft w:val="0"/>
          <w:marRight w:val="0"/>
          <w:marTop w:val="0"/>
          <w:marBottom w:val="0"/>
          <w:divBdr>
            <w:top w:val="none" w:sz="0" w:space="0" w:color="auto"/>
            <w:left w:val="none" w:sz="0" w:space="0" w:color="auto"/>
            <w:bottom w:val="none" w:sz="0" w:space="0" w:color="auto"/>
            <w:right w:val="none" w:sz="0" w:space="0" w:color="auto"/>
          </w:divBdr>
        </w:div>
      </w:divsChild>
    </w:div>
    <w:div w:id="181281458">
      <w:bodyDiv w:val="1"/>
      <w:marLeft w:val="0"/>
      <w:marRight w:val="0"/>
      <w:marTop w:val="0"/>
      <w:marBottom w:val="0"/>
      <w:divBdr>
        <w:top w:val="none" w:sz="0" w:space="0" w:color="auto"/>
        <w:left w:val="none" w:sz="0" w:space="0" w:color="auto"/>
        <w:bottom w:val="none" w:sz="0" w:space="0" w:color="auto"/>
        <w:right w:val="none" w:sz="0" w:space="0" w:color="auto"/>
      </w:divBdr>
      <w:divsChild>
        <w:div w:id="139198543">
          <w:marLeft w:val="0"/>
          <w:marRight w:val="0"/>
          <w:marTop w:val="0"/>
          <w:marBottom w:val="0"/>
          <w:divBdr>
            <w:top w:val="none" w:sz="0" w:space="0" w:color="auto"/>
            <w:left w:val="none" w:sz="0" w:space="0" w:color="auto"/>
            <w:bottom w:val="none" w:sz="0" w:space="0" w:color="auto"/>
            <w:right w:val="none" w:sz="0" w:space="0" w:color="auto"/>
          </w:divBdr>
        </w:div>
        <w:div w:id="436952087">
          <w:marLeft w:val="0"/>
          <w:marRight w:val="0"/>
          <w:marTop w:val="0"/>
          <w:marBottom w:val="0"/>
          <w:divBdr>
            <w:top w:val="none" w:sz="0" w:space="0" w:color="auto"/>
            <w:left w:val="none" w:sz="0" w:space="0" w:color="auto"/>
            <w:bottom w:val="none" w:sz="0" w:space="0" w:color="auto"/>
            <w:right w:val="none" w:sz="0" w:space="0" w:color="auto"/>
          </w:divBdr>
        </w:div>
        <w:div w:id="508371725">
          <w:marLeft w:val="0"/>
          <w:marRight w:val="0"/>
          <w:marTop w:val="0"/>
          <w:marBottom w:val="0"/>
          <w:divBdr>
            <w:top w:val="none" w:sz="0" w:space="0" w:color="auto"/>
            <w:left w:val="none" w:sz="0" w:space="0" w:color="auto"/>
            <w:bottom w:val="none" w:sz="0" w:space="0" w:color="auto"/>
            <w:right w:val="none" w:sz="0" w:space="0" w:color="auto"/>
          </w:divBdr>
        </w:div>
        <w:div w:id="793060028">
          <w:marLeft w:val="0"/>
          <w:marRight w:val="0"/>
          <w:marTop w:val="0"/>
          <w:marBottom w:val="0"/>
          <w:divBdr>
            <w:top w:val="none" w:sz="0" w:space="0" w:color="auto"/>
            <w:left w:val="none" w:sz="0" w:space="0" w:color="auto"/>
            <w:bottom w:val="none" w:sz="0" w:space="0" w:color="auto"/>
            <w:right w:val="none" w:sz="0" w:space="0" w:color="auto"/>
          </w:divBdr>
        </w:div>
        <w:div w:id="952783491">
          <w:marLeft w:val="0"/>
          <w:marRight w:val="0"/>
          <w:marTop w:val="0"/>
          <w:marBottom w:val="0"/>
          <w:divBdr>
            <w:top w:val="none" w:sz="0" w:space="0" w:color="auto"/>
            <w:left w:val="none" w:sz="0" w:space="0" w:color="auto"/>
            <w:bottom w:val="none" w:sz="0" w:space="0" w:color="auto"/>
            <w:right w:val="none" w:sz="0" w:space="0" w:color="auto"/>
          </w:divBdr>
        </w:div>
        <w:div w:id="991328498">
          <w:marLeft w:val="0"/>
          <w:marRight w:val="0"/>
          <w:marTop w:val="0"/>
          <w:marBottom w:val="0"/>
          <w:divBdr>
            <w:top w:val="none" w:sz="0" w:space="0" w:color="auto"/>
            <w:left w:val="none" w:sz="0" w:space="0" w:color="auto"/>
            <w:bottom w:val="none" w:sz="0" w:space="0" w:color="auto"/>
            <w:right w:val="none" w:sz="0" w:space="0" w:color="auto"/>
          </w:divBdr>
        </w:div>
        <w:div w:id="1099448921">
          <w:marLeft w:val="0"/>
          <w:marRight w:val="0"/>
          <w:marTop w:val="0"/>
          <w:marBottom w:val="0"/>
          <w:divBdr>
            <w:top w:val="none" w:sz="0" w:space="0" w:color="auto"/>
            <w:left w:val="none" w:sz="0" w:space="0" w:color="auto"/>
            <w:bottom w:val="none" w:sz="0" w:space="0" w:color="auto"/>
            <w:right w:val="none" w:sz="0" w:space="0" w:color="auto"/>
          </w:divBdr>
        </w:div>
        <w:div w:id="1107197415">
          <w:marLeft w:val="0"/>
          <w:marRight w:val="0"/>
          <w:marTop w:val="0"/>
          <w:marBottom w:val="0"/>
          <w:divBdr>
            <w:top w:val="none" w:sz="0" w:space="0" w:color="auto"/>
            <w:left w:val="none" w:sz="0" w:space="0" w:color="auto"/>
            <w:bottom w:val="none" w:sz="0" w:space="0" w:color="auto"/>
            <w:right w:val="none" w:sz="0" w:space="0" w:color="auto"/>
          </w:divBdr>
        </w:div>
        <w:div w:id="1191533161">
          <w:marLeft w:val="0"/>
          <w:marRight w:val="0"/>
          <w:marTop w:val="0"/>
          <w:marBottom w:val="0"/>
          <w:divBdr>
            <w:top w:val="none" w:sz="0" w:space="0" w:color="auto"/>
            <w:left w:val="none" w:sz="0" w:space="0" w:color="auto"/>
            <w:bottom w:val="none" w:sz="0" w:space="0" w:color="auto"/>
            <w:right w:val="none" w:sz="0" w:space="0" w:color="auto"/>
          </w:divBdr>
        </w:div>
        <w:div w:id="1219778182">
          <w:marLeft w:val="0"/>
          <w:marRight w:val="0"/>
          <w:marTop w:val="0"/>
          <w:marBottom w:val="0"/>
          <w:divBdr>
            <w:top w:val="none" w:sz="0" w:space="0" w:color="auto"/>
            <w:left w:val="none" w:sz="0" w:space="0" w:color="auto"/>
            <w:bottom w:val="none" w:sz="0" w:space="0" w:color="auto"/>
            <w:right w:val="none" w:sz="0" w:space="0" w:color="auto"/>
          </w:divBdr>
        </w:div>
        <w:div w:id="1219785022">
          <w:marLeft w:val="0"/>
          <w:marRight w:val="0"/>
          <w:marTop w:val="0"/>
          <w:marBottom w:val="0"/>
          <w:divBdr>
            <w:top w:val="none" w:sz="0" w:space="0" w:color="auto"/>
            <w:left w:val="none" w:sz="0" w:space="0" w:color="auto"/>
            <w:bottom w:val="none" w:sz="0" w:space="0" w:color="auto"/>
            <w:right w:val="none" w:sz="0" w:space="0" w:color="auto"/>
          </w:divBdr>
        </w:div>
        <w:div w:id="1642728201">
          <w:marLeft w:val="0"/>
          <w:marRight w:val="0"/>
          <w:marTop w:val="0"/>
          <w:marBottom w:val="0"/>
          <w:divBdr>
            <w:top w:val="none" w:sz="0" w:space="0" w:color="auto"/>
            <w:left w:val="none" w:sz="0" w:space="0" w:color="auto"/>
            <w:bottom w:val="none" w:sz="0" w:space="0" w:color="auto"/>
            <w:right w:val="none" w:sz="0" w:space="0" w:color="auto"/>
          </w:divBdr>
        </w:div>
        <w:div w:id="1674719208">
          <w:marLeft w:val="0"/>
          <w:marRight w:val="0"/>
          <w:marTop w:val="0"/>
          <w:marBottom w:val="0"/>
          <w:divBdr>
            <w:top w:val="none" w:sz="0" w:space="0" w:color="auto"/>
            <w:left w:val="none" w:sz="0" w:space="0" w:color="auto"/>
            <w:bottom w:val="none" w:sz="0" w:space="0" w:color="auto"/>
            <w:right w:val="none" w:sz="0" w:space="0" w:color="auto"/>
          </w:divBdr>
        </w:div>
        <w:div w:id="1897737197">
          <w:marLeft w:val="0"/>
          <w:marRight w:val="0"/>
          <w:marTop w:val="0"/>
          <w:marBottom w:val="0"/>
          <w:divBdr>
            <w:top w:val="none" w:sz="0" w:space="0" w:color="auto"/>
            <w:left w:val="none" w:sz="0" w:space="0" w:color="auto"/>
            <w:bottom w:val="none" w:sz="0" w:space="0" w:color="auto"/>
            <w:right w:val="none" w:sz="0" w:space="0" w:color="auto"/>
          </w:divBdr>
        </w:div>
        <w:div w:id="1921717854">
          <w:marLeft w:val="0"/>
          <w:marRight w:val="0"/>
          <w:marTop w:val="0"/>
          <w:marBottom w:val="0"/>
          <w:divBdr>
            <w:top w:val="none" w:sz="0" w:space="0" w:color="auto"/>
            <w:left w:val="none" w:sz="0" w:space="0" w:color="auto"/>
            <w:bottom w:val="none" w:sz="0" w:space="0" w:color="auto"/>
            <w:right w:val="none" w:sz="0" w:space="0" w:color="auto"/>
          </w:divBdr>
        </w:div>
        <w:div w:id="2067875589">
          <w:marLeft w:val="0"/>
          <w:marRight w:val="0"/>
          <w:marTop w:val="0"/>
          <w:marBottom w:val="0"/>
          <w:divBdr>
            <w:top w:val="none" w:sz="0" w:space="0" w:color="auto"/>
            <w:left w:val="none" w:sz="0" w:space="0" w:color="auto"/>
            <w:bottom w:val="none" w:sz="0" w:space="0" w:color="auto"/>
            <w:right w:val="none" w:sz="0" w:space="0" w:color="auto"/>
          </w:divBdr>
        </w:div>
        <w:div w:id="2111270538">
          <w:marLeft w:val="0"/>
          <w:marRight w:val="0"/>
          <w:marTop w:val="0"/>
          <w:marBottom w:val="0"/>
          <w:divBdr>
            <w:top w:val="none" w:sz="0" w:space="0" w:color="auto"/>
            <w:left w:val="none" w:sz="0" w:space="0" w:color="auto"/>
            <w:bottom w:val="none" w:sz="0" w:space="0" w:color="auto"/>
            <w:right w:val="none" w:sz="0" w:space="0" w:color="auto"/>
          </w:divBdr>
        </w:div>
        <w:div w:id="2118869211">
          <w:marLeft w:val="0"/>
          <w:marRight w:val="0"/>
          <w:marTop w:val="0"/>
          <w:marBottom w:val="0"/>
          <w:divBdr>
            <w:top w:val="none" w:sz="0" w:space="0" w:color="auto"/>
            <w:left w:val="none" w:sz="0" w:space="0" w:color="auto"/>
            <w:bottom w:val="none" w:sz="0" w:space="0" w:color="auto"/>
            <w:right w:val="none" w:sz="0" w:space="0" w:color="auto"/>
          </w:divBdr>
        </w:div>
        <w:div w:id="2120710011">
          <w:marLeft w:val="0"/>
          <w:marRight w:val="0"/>
          <w:marTop w:val="0"/>
          <w:marBottom w:val="0"/>
          <w:divBdr>
            <w:top w:val="none" w:sz="0" w:space="0" w:color="auto"/>
            <w:left w:val="none" w:sz="0" w:space="0" w:color="auto"/>
            <w:bottom w:val="none" w:sz="0" w:space="0" w:color="auto"/>
            <w:right w:val="none" w:sz="0" w:space="0" w:color="auto"/>
          </w:divBdr>
        </w:div>
      </w:divsChild>
    </w:div>
    <w:div w:id="284849439">
      <w:bodyDiv w:val="1"/>
      <w:marLeft w:val="0"/>
      <w:marRight w:val="0"/>
      <w:marTop w:val="0"/>
      <w:marBottom w:val="0"/>
      <w:divBdr>
        <w:top w:val="none" w:sz="0" w:space="0" w:color="auto"/>
        <w:left w:val="none" w:sz="0" w:space="0" w:color="auto"/>
        <w:bottom w:val="none" w:sz="0" w:space="0" w:color="auto"/>
        <w:right w:val="none" w:sz="0" w:space="0" w:color="auto"/>
      </w:divBdr>
    </w:div>
    <w:div w:id="735009220">
      <w:bodyDiv w:val="1"/>
      <w:marLeft w:val="0"/>
      <w:marRight w:val="0"/>
      <w:marTop w:val="0"/>
      <w:marBottom w:val="0"/>
      <w:divBdr>
        <w:top w:val="none" w:sz="0" w:space="0" w:color="auto"/>
        <w:left w:val="none" w:sz="0" w:space="0" w:color="auto"/>
        <w:bottom w:val="none" w:sz="0" w:space="0" w:color="auto"/>
        <w:right w:val="none" w:sz="0" w:space="0" w:color="auto"/>
      </w:divBdr>
      <w:divsChild>
        <w:div w:id="43993511">
          <w:marLeft w:val="0"/>
          <w:marRight w:val="0"/>
          <w:marTop w:val="0"/>
          <w:marBottom w:val="0"/>
          <w:divBdr>
            <w:top w:val="none" w:sz="0" w:space="0" w:color="auto"/>
            <w:left w:val="none" w:sz="0" w:space="0" w:color="auto"/>
            <w:bottom w:val="none" w:sz="0" w:space="0" w:color="auto"/>
            <w:right w:val="none" w:sz="0" w:space="0" w:color="auto"/>
          </w:divBdr>
        </w:div>
        <w:div w:id="264190506">
          <w:marLeft w:val="0"/>
          <w:marRight w:val="0"/>
          <w:marTop w:val="0"/>
          <w:marBottom w:val="0"/>
          <w:divBdr>
            <w:top w:val="none" w:sz="0" w:space="0" w:color="auto"/>
            <w:left w:val="none" w:sz="0" w:space="0" w:color="auto"/>
            <w:bottom w:val="none" w:sz="0" w:space="0" w:color="auto"/>
            <w:right w:val="none" w:sz="0" w:space="0" w:color="auto"/>
          </w:divBdr>
        </w:div>
      </w:divsChild>
    </w:div>
    <w:div w:id="1125200946">
      <w:bodyDiv w:val="1"/>
      <w:marLeft w:val="0"/>
      <w:marRight w:val="0"/>
      <w:marTop w:val="0"/>
      <w:marBottom w:val="0"/>
      <w:divBdr>
        <w:top w:val="none" w:sz="0" w:space="0" w:color="auto"/>
        <w:left w:val="none" w:sz="0" w:space="0" w:color="auto"/>
        <w:bottom w:val="none" w:sz="0" w:space="0" w:color="auto"/>
        <w:right w:val="none" w:sz="0" w:space="0" w:color="auto"/>
      </w:divBdr>
    </w:div>
    <w:div w:id="1385443905">
      <w:bodyDiv w:val="1"/>
      <w:marLeft w:val="0"/>
      <w:marRight w:val="0"/>
      <w:marTop w:val="0"/>
      <w:marBottom w:val="0"/>
      <w:divBdr>
        <w:top w:val="none" w:sz="0" w:space="0" w:color="auto"/>
        <w:left w:val="none" w:sz="0" w:space="0" w:color="auto"/>
        <w:bottom w:val="none" w:sz="0" w:space="0" w:color="auto"/>
        <w:right w:val="none" w:sz="0" w:space="0" w:color="auto"/>
      </w:divBdr>
    </w:div>
    <w:div w:id="1620450460">
      <w:bodyDiv w:val="1"/>
      <w:marLeft w:val="0"/>
      <w:marRight w:val="0"/>
      <w:marTop w:val="0"/>
      <w:marBottom w:val="0"/>
      <w:divBdr>
        <w:top w:val="none" w:sz="0" w:space="0" w:color="auto"/>
        <w:left w:val="none" w:sz="0" w:space="0" w:color="auto"/>
        <w:bottom w:val="none" w:sz="0" w:space="0" w:color="auto"/>
        <w:right w:val="none" w:sz="0" w:space="0" w:color="auto"/>
      </w:divBdr>
    </w:div>
    <w:div w:id="1749573021">
      <w:bodyDiv w:val="1"/>
      <w:marLeft w:val="0"/>
      <w:marRight w:val="0"/>
      <w:marTop w:val="0"/>
      <w:marBottom w:val="0"/>
      <w:divBdr>
        <w:top w:val="none" w:sz="0" w:space="0" w:color="auto"/>
        <w:left w:val="none" w:sz="0" w:space="0" w:color="auto"/>
        <w:bottom w:val="none" w:sz="0" w:space="0" w:color="auto"/>
        <w:right w:val="none" w:sz="0" w:space="0" w:color="auto"/>
      </w:divBdr>
    </w:div>
    <w:div w:id="1778408389">
      <w:bodyDiv w:val="1"/>
      <w:marLeft w:val="0"/>
      <w:marRight w:val="0"/>
      <w:marTop w:val="0"/>
      <w:marBottom w:val="0"/>
      <w:divBdr>
        <w:top w:val="none" w:sz="0" w:space="0" w:color="auto"/>
        <w:left w:val="none" w:sz="0" w:space="0" w:color="auto"/>
        <w:bottom w:val="none" w:sz="0" w:space="0" w:color="auto"/>
        <w:right w:val="none" w:sz="0" w:space="0" w:color="auto"/>
      </w:divBdr>
    </w:div>
    <w:div w:id="1886674168">
      <w:bodyDiv w:val="1"/>
      <w:marLeft w:val="0"/>
      <w:marRight w:val="0"/>
      <w:marTop w:val="0"/>
      <w:marBottom w:val="0"/>
      <w:divBdr>
        <w:top w:val="none" w:sz="0" w:space="0" w:color="auto"/>
        <w:left w:val="none" w:sz="0" w:space="0" w:color="auto"/>
        <w:bottom w:val="none" w:sz="0" w:space="0" w:color="auto"/>
        <w:right w:val="none" w:sz="0" w:space="0" w:color="auto"/>
      </w:divBdr>
      <w:divsChild>
        <w:div w:id="1942834541">
          <w:marLeft w:val="0"/>
          <w:marRight w:val="0"/>
          <w:marTop w:val="0"/>
          <w:marBottom w:val="0"/>
          <w:divBdr>
            <w:top w:val="none" w:sz="0" w:space="0" w:color="auto"/>
            <w:left w:val="none" w:sz="0" w:space="0" w:color="auto"/>
            <w:bottom w:val="none" w:sz="0" w:space="0" w:color="auto"/>
            <w:right w:val="none" w:sz="0" w:space="0" w:color="auto"/>
          </w:divBdr>
        </w:div>
        <w:div w:id="1989163999">
          <w:marLeft w:val="0"/>
          <w:marRight w:val="0"/>
          <w:marTop w:val="0"/>
          <w:marBottom w:val="0"/>
          <w:divBdr>
            <w:top w:val="none" w:sz="0" w:space="0" w:color="auto"/>
            <w:left w:val="none" w:sz="0" w:space="0" w:color="auto"/>
            <w:bottom w:val="none" w:sz="0" w:space="0" w:color="auto"/>
            <w:right w:val="none" w:sz="0" w:space="0" w:color="auto"/>
          </w:divBdr>
        </w:div>
      </w:divsChild>
    </w:div>
    <w:div w:id="1911190029">
      <w:bodyDiv w:val="1"/>
      <w:marLeft w:val="0"/>
      <w:marRight w:val="0"/>
      <w:marTop w:val="0"/>
      <w:marBottom w:val="0"/>
      <w:divBdr>
        <w:top w:val="none" w:sz="0" w:space="0" w:color="auto"/>
        <w:left w:val="none" w:sz="0" w:space="0" w:color="auto"/>
        <w:bottom w:val="none" w:sz="0" w:space="0" w:color="auto"/>
        <w:right w:val="none" w:sz="0" w:space="0" w:color="auto"/>
      </w:divBdr>
      <w:divsChild>
        <w:div w:id="746222586">
          <w:marLeft w:val="0"/>
          <w:marRight w:val="0"/>
          <w:marTop w:val="0"/>
          <w:marBottom w:val="0"/>
          <w:divBdr>
            <w:top w:val="none" w:sz="0" w:space="0" w:color="auto"/>
            <w:left w:val="none" w:sz="0" w:space="0" w:color="auto"/>
            <w:bottom w:val="none" w:sz="0" w:space="0" w:color="auto"/>
            <w:right w:val="none" w:sz="0" w:space="0" w:color="auto"/>
          </w:divBdr>
        </w:div>
        <w:div w:id="945115973">
          <w:marLeft w:val="0"/>
          <w:marRight w:val="0"/>
          <w:marTop w:val="0"/>
          <w:marBottom w:val="0"/>
          <w:divBdr>
            <w:top w:val="none" w:sz="0" w:space="0" w:color="auto"/>
            <w:left w:val="none" w:sz="0" w:space="0" w:color="auto"/>
            <w:bottom w:val="none" w:sz="0" w:space="0" w:color="auto"/>
            <w:right w:val="none" w:sz="0" w:space="0" w:color="auto"/>
          </w:divBdr>
        </w:div>
        <w:div w:id="1768961249">
          <w:marLeft w:val="0"/>
          <w:marRight w:val="0"/>
          <w:marTop w:val="0"/>
          <w:marBottom w:val="0"/>
          <w:divBdr>
            <w:top w:val="none" w:sz="0" w:space="0" w:color="auto"/>
            <w:left w:val="none" w:sz="0" w:space="0" w:color="auto"/>
            <w:bottom w:val="none" w:sz="0" w:space="0" w:color="auto"/>
            <w:right w:val="none" w:sz="0" w:space="0" w:color="auto"/>
          </w:divBdr>
        </w:div>
        <w:div w:id="201733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nc.gouv.nc/semaine-des-mathematiques-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avier.boussemart@gouv.n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nc.gouv.nc/sites/default/files/documents/document_accompagnement_PF_%27concours%20vis%20tes%20maths%27_202107.pdf" TargetMode="External"/><Relationship Id="rId5" Type="http://schemas.openxmlformats.org/officeDocument/2006/relationships/settings" Target="settings.xml"/><Relationship Id="rId15" Type="http://schemas.openxmlformats.org/officeDocument/2006/relationships/hyperlink" Target="mailto:xavier.boussemart@gouv.nc" TargetMode="External"/><Relationship Id="rId10" Type="http://schemas.openxmlformats.org/officeDocument/2006/relationships/hyperlink" Target="https://denc.gouv.nc/sites/default/files/documents/document_accompagnement_PF_%27concours%20vis%20tes%20maths%27_202107.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enc.gouv.nc/evenements-et-publications/evenements" TargetMode="External"/><Relationship Id="rId14" Type="http://schemas.openxmlformats.org/officeDocument/2006/relationships/hyperlink" Target="https://denc.gouv.nc/evenements-et-publications/even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D16B-5838-440F-804D-AB6D0438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1482</Words>
  <Characters>9493</Characters>
  <Application>Microsoft Office Word</Application>
  <DocSecurity>0</DocSecurity>
  <Lines>79</Lines>
  <Paragraphs>21</Paragraphs>
  <ScaleCrop>false</ScaleCrop>
  <HeadingPairs>
    <vt:vector size="2" baseType="variant">
      <vt:variant>
        <vt:lpstr>Titre</vt:lpstr>
      </vt:variant>
      <vt:variant>
        <vt:i4>1</vt:i4>
      </vt:variant>
    </vt:vector>
  </HeadingPairs>
  <TitlesOfParts>
    <vt:vector size="1" baseType="lpstr">
      <vt:lpstr/>
    </vt:vector>
  </TitlesOfParts>
  <Company>Nouvelle-Calédonie</Company>
  <LinksUpToDate>false</LinksUpToDate>
  <CharactersWithSpaces>10954</CharactersWithSpaces>
  <SharedDoc>false</SharedDoc>
  <HLinks>
    <vt:vector size="30" baseType="variant">
      <vt:variant>
        <vt:i4>1310844</vt:i4>
      </vt:variant>
      <vt:variant>
        <vt:i4>12</vt:i4>
      </vt:variant>
      <vt:variant>
        <vt:i4>0</vt:i4>
      </vt:variant>
      <vt:variant>
        <vt:i4>5</vt:i4>
      </vt:variant>
      <vt:variant>
        <vt:lpwstr>mailto:xavier.boussemart@gouv.nc</vt:lpwstr>
      </vt:variant>
      <vt:variant>
        <vt:lpwstr/>
      </vt:variant>
      <vt:variant>
        <vt:i4>4128890</vt:i4>
      </vt:variant>
      <vt:variant>
        <vt:i4>9</vt:i4>
      </vt:variant>
      <vt:variant>
        <vt:i4>0</vt:i4>
      </vt:variant>
      <vt:variant>
        <vt:i4>5</vt:i4>
      </vt:variant>
      <vt:variant>
        <vt:lpwstr>https://denc.gouv.nc/evenements-et-publications/evenements</vt:lpwstr>
      </vt:variant>
      <vt:variant>
        <vt:lpwstr/>
      </vt:variant>
      <vt:variant>
        <vt:i4>1310844</vt:i4>
      </vt:variant>
      <vt:variant>
        <vt:i4>6</vt:i4>
      </vt:variant>
      <vt:variant>
        <vt:i4>0</vt:i4>
      </vt:variant>
      <vt:variant>
        <vt:i4>5</vt:i4>
      </vt:variant>
      <vt:variant>
        <vt:lpwstr>mailto:xavier.boussemart@gouv.nc</vt:lpwstr>
      </vt:variant>
      <vt:variant>
        <vt:lpwstr/>
      </vt:variant>
      <vt:variant>
        <vt:i4>1966111</vt:i4>
      </vt:variant>
      <vt:variant>
        <vt:i4>3</vt:i4>
      </vt:variant>
      <vt:variant>
        <vt:i4>0</vt:i4>
      </vt:variant>
      <vt:variant>
        <vt:i4>5</vt:i4>
      </vt:variant>
      <vt:variant>
        <vt:lpwstr>https://denc.gouv.nc/sites/default/files/atoms/files/defis_mathematiques_interclasses.pdf</vt:lpwstr>
      </vt:variant>
      <vt:variant>
        <vt:lpwstr/>
      </vt:variant>
      <vt:variant>
        <vt:i4>4128890</vt:i4>
      </vt:variant>
      <vt:variant>
        <vt:i4>0</vt:i4>
      </vt:variant>
      <vt:variant>
        <vt:i4>0</vt:i4>
      </vt:variant>
      <vt:variant>
        <vt:i4>5</vt:i4>
      </vt:variant>
      <vt:variant>
        <vt:lpwstr>https://denc.gouv.nc/evenements-et-publications/evenements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Boussemart</dc:creator>
  <cp:lastModifiedBy>Manuela CHATENAY</cp:lastModifiedBy>
  <cp:revision>7</cp:revision>
  <cp:lastPrinted>2018-11-05T22:16:00Z</cp:lastPrinted>
  <dcterms:created xsi:type="dcterms:W3CDTF">2021-10-18T02:48:00Z</dcterms:created>
  <dcterms:modified xsi:type="dcterms:W3CDTF">2021-11-19T03:27:00Z</dcterms:modified>
</cp:coreProperties>
</file>