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10881.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6"/>
        <w:gridCol w:w="8195"/>
        <w:tblGridChange w:id="0">
          <w:tblGrid>
            <w:gridCol w:w="2686"/>
            <w:gridCol w:w="8195"/>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02">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Intitulé du projet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03">
            <w:pPr>
              <w:tabs>
                <w:tab w:val="center" w:leader="none" w:pos="4536"/>
                <w:tab w:val="right" w:leader="none" w:pos="9072"/>
              </w:tabs>
              <w:ind w:left="0"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Selfie  culturel</w:t>
            </w:r>
          </w:p>
        </w:tc>
      </w:tr>
      <w:tr>
        <w:trPr>
          <w:cantSplit w:val="0"/>
          <w:tblHeader w:val="0"/>
        </w:trPr>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04">
            <w:pPr>
              <w:ind w:left="0" w:hanging="2"/>
              <w:rPr>
                <w:rFonts w:ascii="Arial" w:cs="Arial" w:eastAsia="Arial" w:hAnsi="Arial"/>
                <w:sz w:val="22"/>
                <w:szCs w:val="22"/>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05">
            <w:pPr>
              <w:ind w:left="0" w:hanging="2"/>
              <w:rPr>
                <w:rFonts w:ascii="Arial" w:cs="Arial" w:eastAsia="Arial" w:hAnsi="Arial"/>
                <w:sz w:val="22"/>
                <w:szCs w:val="22"/>
              </w:rPr>
            </w:pPr>
            <w:r w:rsidDel="00000000" w:rsidR="00000000" w:rsidRPr="00000000">
              <w:rPr>
                <w:rtl w:val="0"/>
              </w:rPr>
            </w:r>
          </w:p>
        </w:tc>
      </w:tr>
      <w:tr>
        <w:trPr>
          <w:cantSplit w:val="0"/>
          <w:trHeight w:val="1673" w:hRule="atLeast"/>
          <w:tblHeader w:val="0"/>
        </w:trPr>
        <w:tc>
          <w:tcPr>
            <w:tcBorders>
              <w:top w:color="000000" w:space="0" w:sz="6" w:val="single"/>
            </w:tcBorders>
            <w:vAlign w:val="center"/>
          </w:tcPr>
          <w:p w:rsidR="00000000" w:rsidDel="00000000" w:rsidP="00000000" w:rsidRDefault="00000000" w:rsidRPr="00000000" w14:paraId="00000006">
            <w:pPr>
              <w:ind w:left="0" w:hanging="2"/>
              <w:rPr>
                <w:b w:val="1"/>
                <w:color w:val="000000"/>
              </w:rPr>
            </w:pPr>
            <w:r w:rsidDel="00000000" w:rsidR="00000000" w:rsidRPr="00000000">
              <w:rPr>
                <w:b w:val="1"/>
                <w:color w:val="000000"/>
                <w:rtl w:val="0"/>
              </w:rPr>
              <w:t xml:space="preserve">DESCRIPTIF</w:t>
            </w:r>
          </w:p>
        </w:tc>
        <w:tc>
          <w:tcPr>
            <w:tcBorders>
              <w:top w:color="000000" w:space="0" w:sz="4" w:val="single"/>
            </w:tcBorders>
            <w:vAlign w:val="center"/>
          </w:tcPr>
          <w:p w:rsidR="00000000" w:rsidDel="00000000" w:rsidP="00000000" w:rsidRDefault="00000000" w:rsidRPr="00000000" w14:paraId="00000007">
            <w:pPr>
              <w:ind w:left="0" w:hanging="2"/>
              <w:jc w:val="both"/>
              <w:rPr>
                <w:color w:val="000000"/>
                <w:sz w:val="22"/>
                <w:szCs w:val="22"/>
              </w:rPr>
            </w:pPr>
            <w:bookmarkStart w:colFirst="0" w:colLast="0" w:name="_heading=h.gjdgxs" w:id="0"/>
            <w:bookmarkEnd w:id="0"/>
            <w:r w:rsidDel="00000000" w:rsidR="00000000" w:rsidRPr="00000000">
              <w:rPr>
                <w:sz w:val="22"/>
                <w:szCs w:val="22"/>
                <w:rtl w:val="0"/>
              </w:rPr>
              <w:t xml:space="preserve">Ce projet fédérateur s’inscrit dans le cadre du cinquième chapitre de la délibération n°127 du 13 janvier 2021 portant sur l’organisation de l’enseignement primaire de la Nouvelle-Calédonie visant à </w:t>
            </w:r>
            <w:r w:rsidDel="00000000" w:rsidR="00000000" w:rsidRPr="00000000">
              <w:rPr>
                <w:color w:val="000000"/>
                <w:sz w:val="22"/>
                <w:szCs w:val="22"/>
                <w:rtl w:val="0"/>
              </w:rPr>
              <w:t xml:space="preserve">développer l’identité de l’école calédonienne. Ce projet permet de valoriser des éléments culturels ( à visée artistique) et patrimoniaux des différentes cultures des communautés présentes en NC et en particulier à partir des éléments fondamentaux de la culture kanak. </w:t>
            </w:r>
          </w:p>
          <w:p w:rsidR="00000000" w:rsidDel="00000000" w:rsidP="00000000" w:rsidRDefault="00000000" w:rsidRPr="00000000" w14:paraId="00000008">
            <w:pPr>
              <w:ind w:left="0" w:hanging="2"/>
              <w:jc w:val="both"/>
              <w:rPr>
                <w:color w:val="00b050"/>
                <w:sz w:val="22"/>
                <w:szCs w:val="22"/>
              </w:rPr>
            </w:pPr>
            <w:r w:rsidDel="00000000" w:rsidR="00000000" w:rsidRPr="00000000">
              <w:rPr>
                <w:color w:val="000000"/>
                <w:sz w:val="22"/>
                <w:szCs w:val="22"/>
                <w:rtl w:val="0"/>
              </w:rPr>
              <w:t xml:space="preserve"> Les élèves sont invités à découvrir et faire découvrir les éléments culturels, artistiques et patrimoniaux, et les valoriser en se faisant un selfie avec l’élément retenu.  Ils partent à la découverte, dans l’environnement proche de leur classe, leur école, leur tribu, leur quartier, et des sites historiques et culturels, d’éléments culturels, patrimoniaux significatifs pour eux.  Puis, ils se prennent en selfie soit d’une manière individuelle, en petits groupes ou collective. Ce selfie sera accompagné d’un support écrit (tous types d’écrits) ou oral présentant l’œuvre, le monument ou l’évènement.  </w:t>
            </w:r>
            <w:r w:rsidDel="00000000" w:rsidR="00000000" w:rsidRPr="00000000">
              <w:rPr>
                <w:rtl w:val="0"/>
              </w:rPr>
            </w:r>
          </w:p>
          <w:p w:rsidR="00000000" w:rsidDel="00000000" w:rsidP="00000000" w:rsidRDefault="00000000" w:rsidRPr="00000000" w14:paraId="00000009">
            <w:pPr>
              <w:ind w:left="0" w:firstLine="0"/>
              <w:jc w:val="both"/>
              <w:rPr>
                <w:i w:val="1"/>
                <w:sz w:val="22"/>
                <w:szCs w:val="22"/>
              </w:rPr>
            </w:pPr>
            <w:r w:rsidDel="00000000" w:rsidR="00000000" w:rsidRPr="00000000">
              <w:rPr>
                <w:i w:val="1"/>
                <w:sz w:val="22"/>
                <w:szCs w:val="22"/>
                <w:rtl w:val="0"/>
              </w:rPr>
              <w:t xml:space="preserve">« Partager l’expérience d’un monument ou d’un site, c'est faire l'expérience individuelle d'une référence culturelle. Faire un selfie devant un monument est une très bonne façon de manifester cette appropriation. C’est un signe d’intérêt et de respect. L’usage fondamental du selfie, c’est l’image connectée, partagée, depuis les smartphones, en temps réel à des proches sur les réseaux sociaux. Le selfie ne s’apparente pas au portrait : sa vocation est très souvent de communiquer. » </w:t>
            </w:r>
          </w:p>
          <w:p w:rsidR="00000000" w:rsidDel="00000000" w:rsidP="00000000" w:rsidRDefault="00000000" w:rsidRPr="00000000" w14:paraId="0000000A">
            <w:pPr>
              <w:ind w:left="0" w:hanging="2"/>
              <w:jc w:val="both"/>
              <w:rPr>
                <w:i w:val="1"/>
                <w:sz w:val="22"/>
                <w:szCs w:val="22"/>
              </w:rPr>
            </w:pPr>
            <w:r w:rsidDel="00000000" w:rsidR="00000000" w:rsidRPr="00000000">
              <w:rPr>
                <w:rtl w:val="0"/>
              </w:rPr>
            </w:r>
          </w:p>
          <w:p w:rsidR="00000000" w:rsidDel="00000000" w:rsidP="00000000" w:rsidRDefault="00000000" w:rsidRPr="00000000" w14:paraId="0000000B">
            <w:pPr>
              <w:ind w:left="0" w:hanging="2"/>
              <w:jc w:val="both"/>
              <w:rPr>
                <w:sz w:val="22"/>
                <w:szCs w:val="22"/>
              </w:rPr>
            </w:pPr>
            <w:r w:rsidDel="00000000" w:rsidR="00000000" w:rsidRPr="00000000">
              <w:rPr>
                <w:sz w:val="22"/>
                <w:szCs w:val="22"/>
                <w:rtl w:val="0"/>
              </w:rPr>
              <w:t xml:space="preserve">Ce projet a pour objectifs de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Enrichir le regard des élèves sur les usages du selfie dans différentes situations dans un lieu public, au musée, lors des visites de sites historiques et culturels.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Comprendre une œuvre artistique ou culturelle en l’imitant ou en y répondant par une posture.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Produire des documents à contenu majoritairement textuel pour communiquer des idées, rendre compte et valoriser ses travaux (avec des logiciels de traitement de texte, de présentation, de création de page web, de carte conceptuelle...)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Maîtriser les enjeux de la présence en ligne, développer des stratégies et des pratiques autonomes en respectant les règles, les droits et les valeurs qui leur sont liés, pour se positionner en tant qu'acteur social, économique et citoyen dans le monde numérique.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ind w:left="-2" w:firstLine="0"/>
              <w:jc w:val="both"/>
              <w:rPr>
                <w:sz w:val="22"/>
                <w:szCs w:val="22"/>
              </w:rPr>
            </w:pPr>
            <w:r w:rsidDel="00000000" w:rsidR="00000000" w:rsidRPr="00000000">
              <w:rPr>
                <w:sz w:val="22"/>
                <w:szCs w:val="22"/>
                <w:rtl w:val="0"/>
              </w:rPr>
              <w:t xml:space="preserve">Déroulements proposés :</w:t>
            </w:r>
          </w:p>
          <w:p w:rsidR="00000000" w:rsidDel="00000000" w:rsidP="00000000" w:rsidRDefault="00000000" w:rsidRPr="00000000" w14:paraId="00000012">
            <w:pPr>
              <w:ind w:left="-2" w:firstLine="0"/>
              <w:jc w:val="both"/>
              <w:rPr>
                <w:sz w:val="22"/>
                <w:szCs w:val="22"/>
                <w:u w:val="single"/>
              </w:rPr>
            </w:pPr>
            <w:r w:rsidDel="00000000" w:rsidR="00000000" w:rsidRPr="00000000">
              <w:rPr>
                <w:sz w:val="22"/>
                <w:szCs w:val="22"/>
                <w:u w:val="single"/>
                <w:rtl w:val="0"/>
              </w:rPr>
              <w:t xml:space="preserve">Première proposition : </w:t>
            </w:r>
          </w:p>
          <w:p w:rsidR="00000000" w:rsidDel="00000000" w:rsidP="00000000" w:rsidRDefault="00000000" w:rsidRPr="00000000" w14:paraId="00000013">
            <w:pPr>
              <w:ind w:left="0" w:hanging="2"/>
              <w:jc w:val="both"/>
              <w:rPr>
                <w:sz w:val="22"/>
                <w:szCs w:val="22"/>
              </w:rPr>
            </w:pPr>
            <w:r w:rsidDel="00000000" w:rsidR="00000000" w:rsidRPr="00000000">
              <w:rPr>
                <w:sz w:val="22"/>
                <w:szCs w:val="22"/>
                <w:rtl w:val="0"/>
              </w:rPr>
              <w:t xml:space="preserve">Se prendre en selfie soit avec un objet culturel ou patrimonial, ou soit lors d’un événement culturel, et l’accompagner par un support écrit ou oral. (Selfie individuel, ou en petits groupes, ou collectif).</w:t>
            </w:r>
          </w:p>
          <w:p w:rsidR="00000000" w:rsidDel="00000000" w:rsidP="00000000" w:rsidRDefault="00000000" w:rsidRPr="00000000" w14:paraId="00000014">
            <w:pPr>
              <w:ind w:left="0" w:hanging="2"/>
              <w:jc w:val="both"/>
              <w:rPr>
                <w:sz w:val="22"/>
                <w:szCs w:val="22"/>
              </w:rPr>
            </w:pPr>
            <w:r w:rsidDel="00000000" w:rsidR="00000000" w:rsidRPr="00000000">
              <w:rPr>
                <w:sz w:val="22"/>
                <w:szCs w:val="22"/>
                <w:u w:val="single"/>
                <w:rtl w:val="0"/>
              </w:rPr>
              <w:t xml:space="preserve">Deuxième proposition</w:t>
            </w:r>
            <w:r w:rsidDel="00000000" w:rsidR="00000000" w:rsidRPr="00000000">
              <w:rPr>
                <w:sz w:val="22"/>
                <w:szCs w:val="22"/>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Individuellement ou en petits groupes, inviter les élèves à imiter un personnage de peinture, de sculpture, de danse traditionnelle … de leur choix et capturer la pose soi-même.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En classe réunie, les élèves montrent leur version préférée et tentent de verbaliser leur ressenti au moment de la pose. </w:t>
            </w:r>
          </w:p>
          <w:p w:rsidR="00000000" w:rsidDel="00000000" w:rsidP="00000000" w:rsidRDefault="00000000" w:rsidRPr="00000000" w14:paraId="00000017">
            <w:pPr>
              <w:ind w:left="0" w:firstLine="0"/>
              <w:jc w:val="both"/>
              <w:rPr>
                <w:sz w:val="22"/>
                <w:szCs w:val="22"/>
              </w:rPr>
            </w:pPr>
            <w:r w:rsidDel="00000000" w:rsidR="00000000" w:rsidRPr="00000000">
              <w:rPr>
                <w:sz w:val="22"/>
                <w:szCs w:val="22"/>
                <w:u w:val="single"/>
                <w:rtl w:val="0"/>
              </w:rPr>
              <w:t xml:space="preserve">Troisième proposition</w:t>
            </w:r>
            <w:r w:rsidDel="00000000" w:rsidR="00000000" w:rsidRPr="00000000">
              <w:rPr>
                <w:sz w:val="22"/>
                <w:szCs w:val="22"/>
                <w:rtl w:val="0"/>
              </w:rPr>
              <w:t xml:space="preserve"> :</w:t>
            </w:r>
          </w:p>
          <w:p w:rsidR="00000000" w:rsidDel="00000000" w:rsidP="00000000" w:rsidRDefault="00000000" w:rsidRPr="00000000" w14:paraId="00000018">
            <w:pPr>
              <w:ind w:left="0" w:firstLine="0"/>
              <w:jc w:val="both"/>
              <w:rPr>
                <w:sz w:val="22"/>
                <w:szCs w:val="22"/>
              </w:rPr>
            </w:pPr>
            <w:r w:rsidDel="00000000" w:rsidR="00000000" w:rsidRPr="00000000">
              <w:rPr>
                <w:sz w:val="22"/>
                <w:szCs w:val="22"/>
                <w:rtl w:val="0"/>
              </w:rPr>
              <w:t xml:space="preserve">En petits groupes, les élèves choisissent un élément (soit tableau, soit sculpture, soit une case traditionnelle en grandeur nature…, la regardent et prennent une posture comme réponse ou réaction face à l’objet</w:t>
            </w:r>
            <w:r w:rsidDel="00000000" w:rsidR="00000000" w:rsidRPr="00000000">
              <w:rPr>
                <w:color w:val="00b050"/>
                <w:sz w:val="22"/>
                <w:szCs w:val="22"/>
                <w:rtl w:val="0"/>
              </w:rPr>
              <w:t xml:space="preserve"> </w:t>
            </w:r>
            <w:r w:rsidDel="00000000" w:rsidR="00000000" w:rsidRPr="00000000">
              <w:rPr>
                <w:sz w:val="22"/>
                <w:szCs w:val="22"/>
                <w:rtl w:val="0"/>
              </w:rPr>
              <w:t xml:space="preserve">culturel. </w:t>
            </w:r>
          </w:p>
          <w:p w:rsidR="00000000" w:rsidDel="00000000" w:rsidP="00000000" w:rsidRDefault="00000000" w:rsidRPr="00000000" w14:paraId="00000019">
            <w:pPr>
              <w:ind w:left="0" w:firstLine="0"/>
              <w:jc w:val="both"/>
              <w:rPr>
                <w:sz w:val="22"/>
                <w:szCs w:val="22"/>
                <w:u w:val="single"/>
              </w:rPr>
            </w:pPr>
            <w:r w:rsidDel="00000000" w:rsidR="00000000" w:rsidRPr="00000000">
              <w:rPr>
                <w:sz w:val="22"/>
                <w:szCs w:val="22"/>
                <w:u w:val="single"/>
                <w:rtl w:val="0"/>
              </w:rPr>
              <w:t xml:space="preserve">Quatrième proposition :</w:t>
            </w:r>
          </w:p>
          <w:p w:rsidR="00000000" w:rsidDel="00000000" w:rsidP="00000000" w:rsidRDefault="00000000" w:rsidRPr="00000000" w14:paraId="0000001A">
            <w:pPr>
              <w:ind w:left="0" w:firstLine="0"/>
              <w:jc w:val="both"/>
              <w:rPr>
                <w:sz w:val="22"/>
                <w:szCs w:val="22"/>
              </w:rPr>
            </w:pPr>
            <w:r w:rsidDel="00000000" w:rsidR="00000000" w:rsidRPr="00000000">
              <w:rPr>
                <w:sz w:val="22"/>
                <w:szCs w:val="22"/>
                <w:rtl w:val="0"/>
              </w:rPr>
              <w:t xml:space="preserve">Selfie spontané à titrer ou à retoucher : une activité en classe avec ou sans visite à l’extérieur avec des photos, d’images   de bustes, fontaines, sculptures ou d’un champ d’ignames …Les élèves pourront faire des autoportraits pris par eux-mêmes ou par des camarades. …</w:t>
            </w:r>
          </w:p>
          <w:p w:rsidR="00000000" w:rsidDel="00000000" w:rsidP="00000000" w:rsidRDefault="00000000" w:rsidRPr="00000000" w14:paraId="0000001B">
            <w:pPr>
              <w:ind w:left="-2" w:firstLine="0"/>
              <w:jc w:val="both"/>
              <w:rPr>
                <w:color w:val="00b050"/>
                <w:sz w:val="22"/>
                <w:szCs w:val="22"/>
              </w:rPr>
            </w:pPr>
            <w:r w:rsidDel="00000000" w:rsidR="00000000" w:rsidRPr="00000000">
              <w:rPr>
                <w:rtl w:val="0"/>
              </w:rPr>
            </w:r>
          </w:p>
        </w:tc>
      </w:tr>
      <w:tr>
        <w:trPr>
          <w:cantSplit w:val="0"/>
          <w:trHeight w:val="1673" w:hRule="atLeast"/>
          <w:tblHeader w:val="0"/>
        </w:trPr>
        <w:tc>
          <w:tcPr>
            <w:tcBorders>
              <w:top w:color="000000" w:space="0" w:sz="6" w:val="single"/>
            </w:tcBorders>
            <w:vAlign w:val="center"/>
          </w:tcPr>
          <w:p w:rsidR="00000000" w:rsidDel="00000000" w:rsidP="00000000" w:rsidRDefault="00000000" w:rsidRPr="00000000" w14:paraId="0000001C">
            <w:pPr>
              <w:ind w:left="0" w:hanging="2"/>
              <w:rPr>
                <w:b w:val="1"/>
                <w:color w:val="000000"/>
              </w:rPr>
            </w:pPr>
            <w:r w:rsidDel="00000000" w:rsidR="00000000" w:rsidRPr="00000000">
              <w:rPr>
                <w:b w:val="1"/>
                <w:color w:val="000000"/>
                <w:rtl w:val="0"/>
              </w:rPr>
              <w:t xml:space="preserve">DOMAINES DU SOCLE CONCERNES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color w:val="000000"/>
                <w:rtl w:val="0"/>
              </w:rPr>
              <w:t xml:space="preserve">(socle commun de connaissances, de compétences et de valeurs)</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E">
            <w:pPr>
              <w:spacing w:line="240" w:lineRule="auto"/>
              <w:ind w:left="0" w:hanging="2"/>
              <w:jc w:val="both"/>
              <w:rPr>
                <w:vertAlign w:val="baseline"/>
              </w:rPr>
            </w:pPr>
            <w:r w:rsidDel="00000000" w:rsidR="00000000" w:rsidRPr="00000000">
              <w:rPr>
                <w:color w:val="000000"/>
                <w:sz w:val="22"/>
                <w:szCs w:val="22"/>
                <w:vertAlign w:val="baseline"/>
                <w:rtl w:val="0"/>
              </w:rPr>
              <w:t xml:space="preserve">Ce projet s’appuiera sur les cinq domaines du socle commun de connaissances, de compétences et de valeurs et le programme des disciplines concernées, de la maternelle au cycle 3.</w:t>
            </w:r>
            <w:r w:rsidDel="00000000" w:rsidR="00000000" w:rsidRPr="00000000">
              <w:rPr>
                <w:rtl w:val="0"/>
              </w:rPr>
            </w:r>
          </w:p>
          <w:p w:rsidR="00000000" w:rsidDel="00000000" w:rsidP="00000000" w:rsidRDefault="00000000" w:rsidRPr="00000000" w14:paraId="0000001F">
            <w:pPr>
              <w:spacing w:line="240" w:lineRule="auto"/>
              <w:ind w:left="0" w:hanging="2"/>
              <w:jc w:val="both"/>
              <w:rPr>
                <w:vertAlign w:val="baseline"/>
              </w:rPr>
            </w:pPr>
            <w:r w:rsidDel="00000000" w:rsidR="00000000" w:rsidRPr="00000000">
              <w:rPr>
                <w:rtl w:val="0"/>
              </w:rPr>
            </w:r>
          </w:p>
          <w:p w:rsidR="00000000" w:rsidDel="00000000" w:rsidP="00000000" w:rsidRDefault="00000000" w:rsidRPr="00000000" w14:paraId="00000020">
            <w:pPr>
              <w:spacing w:line="240" w:lineRule="auto"/>
              <w:jc w:val="both"/>
              <w:rPr>
                <w:sz w:val="20"/>
                <w:szCs w:val="20"/>
                <w:vertAlign w:val="baseline"/>
              </w:rPr>
            </w:pPr>
            <w:r w:rsidDel="00000000" w:rsidR="00000000" w:rsidRPr="00000000">
              <w:rPr>
                <w:sz w:val="20"/>
                <w:szCs w:val="20"/>
                <w:vertAlign w:val="baseline"/>
                <w:rtl w:val="0"/>
              </w:rPr>
              <w:t xml:space="preserve">D1. Les langages pour penser et communiquer</w:t>
              <w:tab/>
              <w:t xml:space="preserve">D2. Les méthodes et outils pour apprendre</w:t>
              <w:tab/>
            </w:r>
          </w:p>
          <w:p w:rsidR="00000000" w:rsidDel="00000000" w:rsidP="00000000" w:rsidRDefault="00000000" w:rsidRPr="00000000" w14:paraId="00000021">
            <w:pPr>
              <w:spacing w:line="240" w:lineRule="auto"/>
              <w:jc w:val="both"/>
              <w:rPr>
                <w:sz w:val="20"/>
                <w:szCs w:val="20"/>
                <w:vertAlign w:val="baseline"/>
              </w:rPr>
            </w:pPr>
            <w:r w:rsidDel="00000000" w:rsidR="00000000" w:rsidRPr="00000000">
              <w:rPr>
                <w:sz w:val="20"/>
                <w:szCs w:val="20"/>
                <w:vertAlign w:val="baseline"/>
                <w:rtl w:val="0"/>
              </w:rPr>
              <w:t xml:space="preserve">D3. La formation de la personne et du citoyen </w:t>
              <w:tab/>
              <w:t xml:space="preserve">D4. Les systèmes naturels et les systèmes techniques</w:t>
              <w:tab/>
            </w:r>
          </w:p>
          <w:p w:rsidR="00000000" w:rsidDel="00000000" w:rsidP="00000000" w:rsidRDefault="00000000" w:rsidRPr="00000000" w14:paraId="00000022">
            <w:pPr>
              <w:spacing w:line="240" w:lineRule="auto"/>
              <w:ind w:left="0" w:hanging="2"/>
              <w:jc w:val="both"/>
              <w:rPr>
                <w:sz w:val="20"/>
                <w:szCs w:val="20"/>
                <w:vertAlign w:val="baseline"/>
              </w:rPr>
            </w:pPr>
            <w:r w:rsidDel="00000000" w:rsidR="00000000" w:rsidRPr="00000000">
              <w:rPr>
                <w:sz w:val="20"/>
                <w:szCs w:val="20"/>
                <w:vertAlign w:val="baseline"/>
                <w:rtl w:val="0"/>
              </w:rPr>
              <w:t xml:space="preserve">D5. Les représentations du monde et l’activité humaine</w:t>
              <w:tab/>
              <w:tab/>
              <w:tab/>
            </w:r>
          </w:p>
          <w:p w:rsidR="00000000" w:rsidDel="00000000" w:rsidP="00000000" w:rsidRDefault="00000000" w:rsidRPr="00000000" w14:paraId="00000023">
            <w:pPr>
              <w:spacing w:line="240" w:lineRule="auto"/>
              <w:ind w:left="0" w:firstLine="0"/>
              <w:rPr>
                <w:sz w:val="20"/>
                <w:szCs w:val="20"/>
                <w:vertAlign w:val="baseline"/>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color w:val="000000"/>
                <w:sz w:val="22"/>
                <w:szCs w:val="22"/>
              </w:rPr>
            </w:pPr>
            <w:r w:rsidDel="00000000" w:rsidR="00000000" w:rsidRPr="00000000">
              <w:rPr>
                <w:rtl w:val="0"/>
              </w:rPr>
            </w:r>
          </w:p>
        </w:tc>
      </w:tr>
      <w:tr>
        <w:trPr>
          <w:cantSplit w:val="0"/>
          <w:trHeight w:val="728" w:hRule="atLeast"/>
          <w:tblHeader w:val="0"/>
        </w:trPr>
        <w:tc>
          <w:tcPr>
            <w:vAlign w:val="center"/>
          </w:tcPr>
          <w:p w:rsidR="00000000" w:rsidDel="00000000" w:rsidP="00000000" w:rsidRDefault="00000000" w:rsidRPr="00000000" w14:paraId="00000025">
            <w:pPr>
              <w:ind w:left="0" w:hanging="2"/>
              <w:rPr>
                <w:b w:val="1"/>
                <w:color w:val="000000"/>
              </w:rPr>
            </w:pPr>
            <w:r w:rsidDel="00000000" w:rsidR="00000000" w:rsidRPr="00000000">
              <w:rPr>
                <w:b w:val="1"/>
                <w:color w:val="000000"/>
                <w:rtl w:val="0"/>
              </w:rPr>
              <w:t xml:space="preserve">EVALUATION, VALORISATION</w:t>
            </w:r>
          </w:p>
        </w:tc>
        <w:tc>
          <w:tcPr>
            <w:vAlign w:val="center"/>
          </w:tcPr>
          <w:p w:rsidR="00000000" w:rsidDel="00000000" w:rsidP="00000000" w:rsidRDefault="00000000" w:rsidRPr="00000000" w14:paraId="00000026">
            <w:pPr>
              <w:ind w:left="0" w:firstLine="0"/>
              <w:jc w:val="both"/>
              <w:rPr>
                <w:color w:val="000000"/>
                <w:sz w:val="22"/>
                <w:szCs w:val="22"/>
              </w:rPr>
            </w:pPr>
            <w:bookmarkStart w:colFirst="0" w:colLast="0" w:name="_heading=h.30j0zll" w:id="1"/>
            <w:bookmarkEnd w:id="1"/>
            <w:r w:rsidDel="00000000" w:rsidR="00000000" w:rsidRPr="00000000">
              <w:rPr>
                <w:color w:val="000000"/>
                <w:sz w:val="22"/>
                <w:szCs w:val="22"/>
                <w:rtl w:val="0"/>
              </w:rPr>
              <w:t xml:space="preserve">Les productions pourront être diffusées via les sites institutionnels et/ou la page FB de la DENC.</w:t>
            </w:r>
          </w:p>
          <w:p w:rsidR="00000000" w:rsidDel="00000000" w:rsidP="00000000" w:rsidRDefault="00000000" w:rsidRPr="00000000" w14:paraId="00000027">
            <w:pPr>
              <w:ind w:left="0" w:hanging="2"/>
              <w:jc w:val="both"/>
              <w:rPr>
                <w:color w:val="000000"/>
                <w:sz w:val="22"/>
                <w:szCs w:val="22"/>
              </w:rPr>
            </w:pPr>
            <w:r w:rsidDel="00000000" w:rsidR="00000000" w:rsidRPr="00000000">
              <w:rPr>
                <w:color w:val="000000"/>
                <w:sz w:val="22"/>
                <w:szCs w:val="22"/>
                <w:rtl w:val="0"/>
              </w:rPr>
              <w:t xml:space="preserve">Valorisation :  Fête de la citoyenneté, semaine des parents …</w:t>
            </w:r>
          </w:p>
        </w:tc>
      </w:tr>
      <w:tr>
        <w:trPr>
          <w:cantSplit w:val="0"/>
          <w:trHeight w:val="728" w:hRule="atLeast"/>
          <w:tblHeader w:val="0"/>
        </w:trPr>
        <w:tc>
          <w:tcPr>
            <w:vAlign w:val="center"/>
          </w:tcPr>
          <w:p w:rsidR="00000000" w:rsidDel="00000000" w:rsidP="00000000" w:rsidRDefault="00000000" w:rsidRPr="00000000" w14:paraId="00000028">
            <w:pPr>
              <w:ind w:left="0" w:hanging="2"/>
              <w:rPr>
                <w:color w:val="000000"/>
              </w:rPr>
            </w:pPr>
            <w:r w:rsidDel="00000000" w:rsidR="00000000" w:rsidRPr="00000000">
              <w:rPr>
                <w:b w:val="1"/>
                <w:color w:val="000000"/>
                <w:rtl w:val="0"/>
              </w:rPr>
              <w:t xml:space="preserve">OUTILS, SUPPORTS, ACCOMPAGNEMENT, …</w:t>
            </w:r>
            <w:r w:rsidDel="00000000" w:rsidR="00000000" w:rsidRPr="00000000">
              <w:rPr>
                <w:rtl w:val="0"/>
              </w:rPr>
            </w:r>
          </w:p>
        </w:tc>
        <w:tc>
          <w:tcPr>
            <w:vAlign w:val="center"/>
          </w:tcPr>
          <w:p w:rsidR="00000000" w:rsidDel="00000000" w:rsidP="00000000" w:rsidRDefault="00000000" w:rsidRPr="00000000" w14:paraId="00000029">
            <w:pPr>
              <w:spacing w:line="240"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2A">
            <w:pPr>
              <w:spacing w:line="240" w:lineRule="auto"/>
              <w:ind w:left="0" w:hanging="2"/>
              <w:jc w:val="both"/>
              <w:rPr>
                <w:color w:val="000000"/>
                <w:sz w:val="22"/>
                <w:szCs w:val="22"/>
                <w:u w:val="single"/>
              </w:rPr>
            </w:pPr>
            <w:r w:rsidDel="00000000" w:rsidR="00000000" w:rsidRPr="00000000">
              <w:rPr>
                <w:color w:val="000000"/>
                <w:sz w:val="22"/>
                <w:szCs w:val="22"/>
                <w:rtl w:val="0"/>
              </w:rPr>
              <w:t xml:space="preserve">-Accompagnement possible  LK/EFCKNC  sur demande</w:t>
            </w:r>
            <w:r w:rsidDel="00000000" w:rsidR="00000000" w:rsidRPr="00000000">
              <w:rPr>
                <w:rtl w:val="0"/>
              </w:rPr>
            </w:r>
          </w:p>
        </w:tc>
      </w:tr>
      <w:tr>
        <w:trPr>
          <w:cantSplit w:val="0"/>
          <w:trHeight w:val="672" w:hRule="atLeast"/>
          <w:tblHeader w:val="0"/>
        </w:trPr>
        <w:tc>
          <w:tcPr>
            <w:vAlign w:val="center"/>
          </w:tcPr>
          <w:p w:rsidR="00000000" w:rsidDel="00000000" w:rsidP="00000000" w:rsidRDefault="00000000" w:rsidRPr="00000000" w14:paraId="0000002B">
            <w:pPr>
              <w:ind w:left="0" w:hanging="2"/>
              <w:rPr>
                <w:color w:val="000000"/>
              </w:rPr>
            </w:pPr>
            <w:r w:rsidDel="00000000" w:rsidR="00000000" w:rsidRPr="00000000">
              <w:rPr>
                <w:b w:val="1"/>
                <w:color w:val="000000"/>
                <w:rtl w:val="0"/>
              </w:rPr>
              <w:t xml:space="preserve">PUBLIC CONCERNE </w:t>
              <w:br w:type="textWrapping"/>
            </w:r>
            <w:r w:rsidDel="00000000" w:rsidR="00000000" w:rsidRPr="00000000">
              <w:rPr>
                <w:color w:val="000000"/>
                <w:rtl w:val="0"/>
              </w:rPr>
              <w:t xml:space="preserve">(cycle / niveau-x)</w:t>
            </w:r>
          </w:p>
        </w:tc>
        <w:tc>
          <w:tcPr>
            <w:vAlign w:val="center"/>
          </w:tcPr>
          <w:p w:rsidR="00000000" w:rsidDel="00000000" w:rsidP="00000000" w:rsidRDefault="00000000" w:rsidRPr="00000000" w14:paraId="0000002C">
            <w:pPr>
              <w:ind w:left="0" w:hanging="2"/>
              <w:rPr>
                <w:color w:val="000000"/>
                <w:sz w:val="22"/>
                <w:szCs w:val="22"/>
              </w:rPr>
            </w:pPr>
            <w:r w:rsidDel="00000000" w:rsidR="00000000" w:rsidRPr="00000000">
              <w:rPr>
                <w:color w:val="000000"/>
                <w:sz w:val="22"/>
                <w:szCs w:val="22"/>
                <w:rtl w:val="0"/>
              </w:rPr>
              <w:t xml:space="preserve">Les élèves de C2 et C3 </w:t>
            </w:r>
          </w:p>
        </w:tc>
      </w:tr>
      <w:tr>
        <w:trPr>
          <w:cantSplit w:val="0"/>
          <w:trHeight w:val="2899" w:hRule="atLeast"/>
          <w:tblHeader w:val="0"/>
        </w:trPr>
        <w:tc>
          <w:tcPr>
            <w:vAlign w:val="center"/>
          </w:tcPr>
          <w:p w:rsidR="00000000" w:rsidDel="00000000" w:rsidP="00000000" w:rsidRDefault="00000000" w:rsidRPr="00000000" w14:paraId="0000002D">
            <w:pPr>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E">
            <w:pPr>
              <w:ind w:left="0" w:hanging="2"/>
              <w:rPr>
                <w:b w:val="1"/>
                <w:color w:val="000000"/>
              </w:rPr>
            </w:pPr>
            <w:r w:rsidDel="00000000" w:rsidR="00000000" w:rsidRPr="00000000">
              <w:rPr>
                <w:b w:val="1"/>
                <w:color w:val="000000"/>
                <w:rtl w:val="0"/>
              </w:rPr>
              <w:t xml:space="preserve">MODALITES D’INSCRIPTION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825500</wp:posOffset>
                      </wp:positionV>
                      <wp:extent cx="1368425" cy="502920"/>
                      <wp:effectExtent b="0" l="0" r="0" t="0"/>
                      <wp:wrapNone/>
                      <wp:docPr id="20" name=""/>
                      <a:graphic>
                        <a:graphicData uri="http://schemas.microsoft.com/office/word/2010/wordprocessingShape">
                          <wps:wsp>
                            <wps:cNvSpPr/>
                            <wps:cNvPr id="2" name="Shape 2"/>
                            <wps:spPr>
                              <a:xfrm>
                                <a:off x="4671313" y="3538065"/>
                                <a:ext cx="1349375" cy="48387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1"/>
                                      <w:smallCaps w:val="0"/>
                                      <w:strike w:val="0"/>
                                      <w:color w:val="000000"/>
                                      <w:sz w:val="22"/>
                                      <w:vertAlign w:val="baseline"/>
                                    </w:rPr>
                                    <w:t xml:space="preserve">Deux périodes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d’inscription</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825500</wp:posOffset>
                      </wp:positionV>
                      <wp:extent cx="1368425" cy="502920"/>
                      <wp:effectExtent b="0" l="0" r="0" t="0"/>
                      <wp:wrapNone/>
                      <wp:docPr id="2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68425" cy="5029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528319</wp:posOffset>
                      </wp:positionH>
                      <wp:positionV relativeFrom="paragraph">
                        <wp:posOffset>414019</wp:posOffset>
                      </wp:positionV>
                      <wp:extent cx="563880" cy="478155"/>
                      <wp:wrapNone/>
                      <wp:docPr id="19" name=""/>
                      <a:graphic>
                        <a:graphicData uri="http://schemas.microsoft.com/office/word/2010/wordprocessingShape">
                          <wps:wsp>
                            <wps:cNvSpPr txBox="1">
                              <a:spLocks noChangeArrowheads="1"/>
                            </wps:cNvSpPr>
                            <wps:spPr bwMode="auto">
                              <a:xfrm>
                                <a:off x="0" y="0"/>
                                <a:ext cx="563880" cy="478155"/>
                              </a:xfrm>
                              <a:prstGeom prst="rect">
                                <a:avLst/>
                              </a:prstGeom>
                              <a:solidFill>
                                <a:srgbClr val="FFFFFF"/>
                              </a:solidFill>
                              <a:ln>
                                <a:noFill/>
                              </a:ln>
                              <a:extLst/>
                            </wps:spPr>
                            <wps:txbx>
                              <w:txbxContent>
                                <w:p w:rsidR="00131CB2" w:rsidDel="00000000" w:rsidP="00131CB2" w:rsidRDefault="00900CB9" w:rsidRPr="00000000">
                                  <w:pPr>
                                    <w:ind w:left="0" w:hanging="2"/>
                                  </w:pPr>
                                  <w:r w:rsidDel="00000000" w:rsidR="00000000" w:rsidRPr="00000000">
                                    <w:rPr>
                                      <w:noProof w:val="1"/>
                                      <w:lang w:eastAsia="fr-FR"/>
                                    </w:rPr>
                                    <w:drawing>
                                      <wp:inline distB="0" distT="0" distL="0" distR="0">
                                        <wp:extent cx="381000" cy="381000"/>
                                        <wp:effectExtent b="0" l="0" r="0" t="0"/>
                                        <wp:docPr descr="istockphoto-1183227712-170667a" id="18" name="Image 18"/>
                                        <wp:cNvGraphicFramePr>
                                          <a:graphicFrameLocks noChangeAspect="1"/>
                                        </wp:cNvGraphicFramePr>
                                        <a:graphic>
                                          <a:graphicData uri="http://schemas.openxmlformats.org/drawingml/2006/picture">
                                            <pic:pic>
                                              <pic:nvPicPr>
                                                <pic:cNvPr descr="istockphoto-1183227712-170667a" id="0" name="Picture 2"/>
                                                <pic:cNvPicPr>
                                                  <a:picLocks noChangeAspect="1" noChangeArrowheads="1"/>
                                                </pic:cNvPicPr>
                                              </pic:nvPicPr>
                                              <pic:blipFill>
                                                <a:blip r:embed="rId1">
                                                  <a:extLst/>
                                                </a:blip>
                                                <a:srcRect/>
                                                <a:stretch>
                                                  <a:fillRect/>
                                                </a:stretch>
                                              </pic:blipFill>
                                              <pic:spPr bwMode="auto">
                                                <a:xfrm>
                                                  <a:off x="0" y="0"/>
                                                  <a:ext cx="381000" cy="381000"/>
                                                </a:xfrm>
                                                <a:prstGeom prst="rect">
                                                  <a:avLst/>
                                                </a:prstGeom>
                                                <a:noFill/>
                                                <a:ln>
                                                  <a:noFill/>
                                                </a:ln>
                                              </pic:spPr>
                                            </pic:pic>
                                          </a:graphicData>
                                        </a:graphic>
                                      </wp:inline>
                                    </w:drawing>
                                  </w:r>
                                </w:p>
                              </w:txbxContent>
                            </wps:txbx>
                            <wps:bodyPr anchorCtr="0" anchor="t" bIns="45720" lIns="91440" rIns="91440" rot="0" upright="1" vert="horz" wrap="non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528319</wp:posOffset>
                      </wp:positionH>
                      <wp:positionV relativeFrom="paragraph">
                        <wp:posOffset>414019</wp:posOffset>
                      </wp:positionV>
                      <wp:extent cx="563880" cy="478155"/>
                      <wp:effectExtent b="0" l="0" r="0" t="0"/>
                      <wp:wrapNone/>
                      <wp:docPr id="19"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63880" cy="478155"/>
                              </a:xfrm>
                              <a:prstGeom prst="rect"/>
                              <a:ln/>
                            </pic:spPr>
                          </pic:pic>
                        </a:graphicData>
                      </a:graphic>
                    </wp:anchor>
                  </w:drawing>
                </mc:Fallback>
              </mc:AlternateContent>
            </w:r>
          </w:p>
        </w:tc>
        <w:tc>
          <w:tcPr>
            <w:vAlign w:val="center"/>
          </w:tcPr>
          <w:p w:rsidR="00000000" w:rsidDel="00000000" w:rsidP="00000000" w:rsidRDefault="00000000" w:rsidRPr="00000000" w14:paraId="0000002F">
            <w:pPr>
              <w:ind w:left="0" w:hanging="2"/>
              <w:rPr>
                <w:color w:val="000000"/>
                <w:sz w:val="22"/>
                <w:szCs w:val="22"/>
              </w:rPr>
            </w:pPr>
            <w:r w:rsidDel="00000000" w:rsidR="00000000" w:rsidRPr="00000000">
              <w:rPr>
                <w:color w:val="000000"/>
                <w:sz w:val="22"/>
                <w:szCs w:val="22"/>
                <w:rtl w:val="0"/>
              </w:rPr>
              <w:t xml:space="preserve">1 – Renseigner la fiche d’inscription</w:t>
            </w:r>
          </w:p>
          <w:p w:rsidR="00000000" w:rsidDel="00000000" w:rsidP="00000000" w:rsidRDefault="00000000" w:rsidRPr="00000000" w14:paraId="00000030">
            <w:pP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031">
            <w:pPr>
              <w:ind w:left="0" w:hanging="2"/>
              <w:rPr>
                <w:color w:val="000000"/>
                <w:sz w:val="22"/>
                <w:szCs w:val="22"/>
              </w:rPr>
            </w:pPr>
            <w:r w:rsidDel="00000000" w:rsidR="00000000" w:rsidRPr="00000000">
              <w:rPr>
                <w:color w:val="000000"/>
                <w:sz w:val="22"/>
                <w:szCs w:val="22"/>
                <w:rtl w:val="0"/>
              </w:rPr>
              <w:t xml:space="preserve">2 – Transmettre </w:t>
            </w:r>
            <w:r w:rsidDel="00000000" w:rsidR="00000000" w:rsidRPr="00000000">
              <w:rPr>
                <w:b w:val="1"/>
                <w:color w:val="000000"/>
                <w:sz w:val="22"/>
                <w:szCs w:val="22"/>
                <w:u w:val="single"/>
                <w:rtl w:val="0"/>
              </w:rPr>
              <w:t xml:space="preserve">par mail au format WORD</w:t>
            </w:r>
            <w:r w:rsidDel="00000000" w:rsidR="00000000" w:rsidRPr="00000000">
              <w:rPr>
                <w:color w:val="000000"/>
                <w:sz w:val="22"/>
                <w:szCs w:val="22"/>
                <w:rtl w:val="0"/>
              </w:rPr>
              <w:t xml:space="preserve"> la fiche d’inscription pour le :</w:t>
            </w:r>
          </w:p>
          <w:p w:rsidR="00000000" w:rsidDel="00000000" w:rsidP="00000000" w:rsidRDefault="00000000" w:rsidRPr="00000000" w14:paraId="00000032">
            <w:pPr>
              <w:ind w:left="0" w:hanging="2"/>
              <w:jc w:val="center"/>
              <w:rPr>
                <w:b w:val="1"/>
                <w:color w:val="000000"/>
                <w:sz w:val="22"/>
                <w:szCs w:val="22"/>
              </w:rPr>
            </w:pPr>
            <w:r w:rsidDel="00000000" w:rsidR="00000000" w:rsidRPr="00000000">
              <w:rPr>
                <w:b w:val="1"/>
                <w:sz w:val="22"/>
                <w:szCs w:val="22"/>
                <w:rtl w:val="0"/>
              </w:rPr>
              <w:t xml:space="preserve">vendredi 10 mars 2023, </w:t>
            </w:r>
            <w:r w:rsidDel="00000000" w:rsidR="00000000" w:rsidRPr="00000000">
              <w:rPr>
                <w:b w:val="1"/>
                <w:color w:val="000000"/>
                <w:sz w:val="22"/>
                <w:szCs w:val="22"/>
                <w:rtl w:val="0"/>
              </w:rPr>
              <w:t xml:space="preserve">délai de rigueur</w:t>
            </w:r>
          </w:p>
          <w:p w:rsidR="00000000" w:rsidDel="00000000" w:rsidP="00000000" w:rsidRDefault="00000000" w:rsidRPr="00000000" w14:paraId="00000033">
            <w:pPr>
              <w:ind w:left="0" w:hanging="2"/>
              <w:jc w:val="center"/>
              <w:rPr>
                <w:color w:val="000000"/>
                <w:sz w:val="22"/>
                <w:szCs w:val="22"/>
              </w:rPr>
            </w:pPr>
            <w:r w:rsidDel="00000000" w:rsidR="00000000" w:rsidRPr="00000000">
              <w:rPr>
                <w:rtl w:val="0"/>
              </w:rPr>
            </w:r>
          </w:p>
          <w:p w:rsidR="00000000" w:rsidDel="00000000" w:rsidP="00000000" w:rsidRDefault="00000000" w:rsidRPr="00000000" w14:paraId="00000034">
            <w:pPr>
              <w:ind w:left="0" w:hanging="2"/>
              <w:jc w:val="both"/>
              <w:rPr>
                <w:color w:val="000000"/>
                <w:sz w:val="22"/>
                <w:szCs w:val="22"/>
              </w:rPr>
            </w:pPr>
            <w:r w:rsidDel="00000000" w:rsidR="00000000" w:rsidRPr="00000000">
              <w:rPr>
                <w:b w:val="1"/>
                <w:color w:val="000000"/>
                <w:sz w:val="22"/>
                <w:szCs w:val="22"/>
                <w:rtl w:val="0"/>
              </w:rPr>
              <w:t xml:space="preserve">à l’IEP</w:t>
            </w:r>
            <w:r w:rsidDel="00000000" w:rsidR="00000000" w:rsidRPr="00000000">
              <w:rPr>
                <w:color w:val="000000"/>
                <w:sz w:val="22"/>
                <w:szCs w:val="22"/>
                <w:rtl w:val="0"/>
              </w:rPr>
              <w:t xml:space="preserve"> en mettant en copie </w:t>
            </w:r>
            <w:r w:rsidDel="00000000" w:rsidR="00000000" w:rsidRPr="00000000">
              <w:rPr>
                <w:b w:val="1"/>
                <w:color w:val="000000"/>
                <w:sz w:val="22"/>
                <w:szCs w:val="22"/>
                <w:rtl w:val="0"/>
              </w:rPr>
              <w:t xml:space="preserve">le/la coordonnateur (trice) du projet fédérateur</w:t>
            </w:r>
            <w:r w:rsidDel="00000000" w:rsidR="00000000" w:rsidRPr="00000000">
              <w:rPr>
                <w:color w:val="000000"/>
                <w:sz w:val="22"/>
                <w:szCs w:val="22"/>
                <w:rtl w:val="0"/>
              </w:rPr>
              <w:t xml:space="preserve"> et </w:t>
            </w:r>
            <w:r w:rsidDel="00000000" w:rsidR="00000000" w:rsidRPr="00000000">
              <w:rPr>
                <w:b w:val="1"/>
                <w:color w:val="000000"/>
                <w:sz w:val="22"/>
                <w:szCs w:val="22"/>
                <w:rtl w:val="0"/>
              </w:rPr>
              <w:t xml:space="preserve">la direction de l’éducation/enseignement provinciale concernée</w:t>
            </w:r>
            <w:r w:rsidDel="00000000" w:rsidR="00000000" w:rsidRPr="00000000">
              <w:rPr>
                <w:color w:val="000000"/>
                <w:sz w:val="22"/>
                <w:szCs w:val="22"/>
                <w:rtl w:val="0"/>
              </w:rPr>
              <w:t xml:space="preserve"> (pour la DES : fiche d’inscription du guichet de l’offre éducative).</w:t>
            </w:r>
          </w:p>
        </w:tc>
      </w:tr>
      <w:tr>
        <w:trPr>
          <w:cantSplit w:val="0"/>
          <w:trHeight w:val="1117" w:hRule="atLeast"/>
          <w:tblHeader w:val="0"/>
        </w:trPr>
        <w:tc>
          <w:tcPr>
            <w:vAlign w:val="center"/>
          </w:tcPr>
          <w:p w:rsidR="00000000" w:rsidDel="00000000" w:rsidP="00000000" w:rsidRDefault="00000000" w:rsidRPr="00000000" w14:paraId="00000035">
            <w:pPr>
              <w:ind w:left="0" w:hanging="2"/>
              <w:rPr>
                <w:color w:val="000000"/>
              </w:rPr>
            </w:pPr>
            <w:r w:rsidDel="00000000" w:rsidR="00000000" w:rsidRPr="00000000">
              <w:rPr>
                <w:b w:val="1"/>
                <w:color w:val="000000"/>
                <w:rtl w:val="0"/>
              </w:rPr>
              <w:t xml:space="preserve">CALENDRIER, DUREE</w:t>
            </w:r>
            <w:r w:rsidDel="00000000" w:rsidR="00000000" w:rsidRPr="00000000">
              <w:rPr>
                <w:rtl w:val="0"/>
              </w:rPr>
            </w:r>
          </w:p>
        </w:tc>
        <w:tc>
          <w:tcPr/>
          <w:p w:rsidR="00000000" w:rsidDel="00000000" w:rsidP="00000000" w:rsidRDefault="00000000" w:rsidRPr="00000000" w14:paraId="00000036">
            <w:pPr>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Tout au long de l’année </w:t>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tbl>
      <w:tblPr>
        <w:tblStyle w:val="Table2"/>
        <w:tblW w:w="10916.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0"/>
        <w:gridCol w:w="3402"/>
        <w:gridCol w:w="3544"/>
        <w:tblGridChange w:id="0">
          <w:tblGrid>
            <w:gridCol w:w="3970"/>
            <w:gridCol w:w="3402"/>
            <w:gridCol w:w="3544"/>
          </w:tblGrid>
        </w:tblGridChange>
      </w:tblGrid>
      <w:tr>
        <w:trPr>
          <w:cantSplit w:val="0"/>
          <w:tblHeader w:val="0"/>
        </w:trPr>
        <w:tc>
          <w:tcPr>
            <w:tcBorders>
              <w:right w:color="000000" w:space="0" w:sz="8"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Coordonnateur   et suivi du projet</w:t>
            </w:r>
            <w:r w:rsidDel="00000000" w:rsidR="00000000" w:rsidRPr="00000000">
              <w:rPr>
                <w:rtl w:val="0"/>
              </w:rPr>
            </w:r>
          </w:p>
        </w:tc>
        <w:tc>
          <w:tcPr>
            <w:tcBorders>
              <w:left w:color="000000" w:space="0" w:sz="8"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Courriel</w:t>
            </w:r>
            <w:r w:rsidDel="00000000" w:rsidR="00000000" w:rsidRPr="00000000">
              <w:rPr>
                <w:rtl w:val="0"/>
              </w:rPr>
            </w:r>
          </w:p>
        </w:tc>
        <w:tc>
          <w:tcPr>
            <w:tcBorders>
              <w:left w:color="000000" w:space="0" w:sz="8"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Téléphone</w:t>
            </w:r>
            <w:r w:rsidDel="00000000" w:rsidR="00000000" w:rsidRPr="00000000">
              <w:rPr>
                <w:rtl w:val="0"/>
              </w:rPr>
            </w:r>
          </w:p>
        </w:tc>
      </w:tr>
      <w:tr>
        <w:trPr>
          <w:cantSplit w:val="0"/>
          <w:tblHeader w:val="0"/>
        </w:trPr>
        <w:tc>
          <w:tcPr>
            <w:tcBorders>
              <w:right w:color="000000" w:space="0" w:sz="8" w:val="single"/>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Eliane WAPAE (Langues kanak, EFCKNC)</w:t>
            </w:r>
          </w:p>
        </w:tc>
        <w:tc>
          <w:tcPr>
            <w:tcBorders>
              <w:left w:color="000000" w:space="0" w:sz="8" w:val="single"/>
            </w:tcBorders>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E">
            <w:pPr>
              <w:tabs>
                <w:tab w:val="center" w:leader="none" w:pos="4536"/>
                <w:tab w:val="right" w:leader="none" w:pos="9072"/>
              </w:tabs>
              <w:ind w:left="0" w:hanging="2"/>
              <w:rPr>
                <w:color w:val="000000"/>
              </w:rPr>
            </w:pPr>
            <w:hyperlink r:id="rId10">
              <w:r w:rsidDel="00000000" w:rsidR="00000000" w:rsidRPr="00000000">
                <w:rPr>
                  <w:rFonts w:ascii="Arial" w:cs="Arial" w:eastAsia="Arial" w:hAnsi="Arial"/>
                  <w:color w:val="000000"/>
                  <w:sz w:val="22"/>
                  <w:szCs w:val="22"/>
                  <w:u w:val="single"/>
                  <w:rtl w:val="0"/>
                </w:rPr>
                <w:t xml:space="preserve">eliane.wapae@gouv.nc</w:t>
              </w:r>
            </w:hyperlink>
            <w:r w:rsidDel="00000000" w:rsidR="00000000" w:rsidRPr="00000000">
              <w:rPr>
                <w:color w:val="000000"/>
                <w:rtl w:val="0"/>
              </w:rPr>
              <w:t xml:space="preserve"> </w:t>
            </w:r>
          </w:p>
        </w:tc>
        <w:tc>
          <w:tcPr>
            <w:tcBorders>
              <w:left w:color="000000" w:space="0" w:sz="8" w:val="single"/>
            </w:tcBorders>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26 62 49</w:t>
            </w:r>
          </w:p>
        </w:tc>
      </w:tr>
    </w:tbl>
    <w:p w:rsidR="00000000" w:rsidDel="00000000" w:rsidP="00000000" w:rsidRDefault="00000000" w:rsidRPr="00000000" w14:paraId="00000041">
      <w:pPr>
        <w:ind w:left="0" w:hanging="2"/>
        <w:rPr>
          <w:color w:val="000000"/>
          <w:sz w:val="18"/>
          <w:szCs w:val="18"/>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539" w:top="993" w:left="1418" w:right="1418" w:header="284" w:footer="258"/>
          <w:pgNumType w:start="1"/>
        </w:sect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ind w:left="0" w:hanging="2"/>
        <w:rPr>
          <w:sz w:val="18"/>
          <w:szCs w:val="18"/>
        </w:rPr>
      </w:pPr>
      <w:r w:rsidDel="00000000" w:rsidR="00000000" w:rsidRPr="00000000">
        <w:rPr>
          <w:rtl w:val="0"/>
        </w:rPr>
      </w:r>
    </w:p>
    <w:tbl>
      <w:tblPr>
        <w:tblStyle w:val="Table3"/>
        <w:tblW w:w="10916.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6"/>
        <w:tblGridChange w:id="0">
          <w:tblGrid>
            <w:gridCol w:w="10916"/>
          </w:tblGrid>
        </w:tblGridChange>
      </w:tblGrid>
      <w:tr>
        <w:trPr>
          <w:cantSplit w:val="0"/>
          <w:trHeight w:val="408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3">
            <w:pPr>
              <w:spacing w:line="240" w:lineRule="auto"/>
              <w:ind w:left="0" w:hanging="2"/>
              <w:rPr>
                <w:rFonts w:ascii="Arial" w:cs="Arial" w:eastAsia="Arial" w:hAnsi="Arial"/>
                <w:color w:val="000000"/>
                <w:sz w:val="22"/>
                <w:szCs w:val="22"/>
              </w:rPr>
            </w:pPr>
            <w:sdt>
              <w:sdtPr>
                <w:tag w:val="goog_rdk_0"/>
              </w:sdtPr>
              <w:sdtContent>
                <w:r w:rsidDel="00000000" w:rsidR="00000000" w:rsidRPr="00000000">
                  <w:rPr>
                    <w:rFonts w:ascii="Fira Mono" w:cs="Fira Mono" w:eastAsia="Fira Mono" w:hAnsi="Fira Mono"/>
                    <w:color w:val="000000"/>
                    <w:sz w:val="22"/>
                    <w:szCs w:val="22"/>
                    <w:rtl w:val="0"/>
                  </w:rPr>
                  <w:t xml:space="preserve">Province</w:t>
                  <w:tab/>
                  <w:t xml:space="preserve">Circonscription : ⬜ 1  ⬜ 2  ⬜ 3  ⬜ 4  ⬜ 5  ⬜ 6  ⬜7 </w:t>
                </w:r>
              </w:sdtContent>
            </w:sdt>
          </w:p>
          <w:p w:rsidR="00000000" w:rsidDel="00000000" w:rsidP="00000000" w:rsidRDefault="00000000" w:rsidRPr="00000000" w14:paraId="00000044">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 du CP référent de la circonscription : ________________________________________________</w:t>
            </w:r>
          </w:p>
          <w:p w:rsidR="00000000" w:rsidDel="00000000" w:rsidP="00000000" w:rsidRDefault="00000000" w:rsidRPr="00000000" w14:paraId="00000045">
            <w:pPr>
              <w:tabs>
                <w:tab w:val="left" w:leader="none" w:pos="9356"/>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Commune : ___________________________________   École : ______________________________</w:t>
              <w:tab/>
            </w:r>
          </w:p>
          <w:p w:rsidR="00000000" w:rsidDel="00000000" w:rsidP="00000000" w:rsidRDefault="00000000" w:rsidRPr="00000000" w14:paraId="00000046">
            <w:pPr>
              <w:tabs>
                <w:tab w:val="left" w:leader="none" w:pos="5475"/>
              </w:tabs>
              <w:spacing w:line="240" w:lineRule="auto"/>
              <w:ind w:left="0" w:hanging="2"/>
              <w:rPr>
                <w:rFonts w:ascii="Arial" w:cs="Arial" w:eastAsia="Arial" w:hAnsi="Arial"/>
                <w:color w:val="000000"/>
                <w:sz w:val="22"/>
                <w:szCs w:val="22"/>
              </w:rPr>
            </w:pPr>
            <w:sdt>
              <w:sdtPr>
                <w:tag w:val="goog_rdk_1"/>
              </w:sdtPr>
              <w:sdtContent>
                <w:r w:rsidDel="00000000" w:rsidR="00000000" w:rsidRPr="00000000">
                  <w:rPr>
                    <w:rFonts w:ascii="Fira Mono" w:cs="Fira Mono" w:eastAsia="Fira Mono" w:hAnsi="Fira Mono"/>
                    <w:color w:val="000000"/>
                    <w:sz w:val="22"/>
                    <w:szCs w:val="22"/>
                    <w:rtl w:val="0"/>
                  </w:rPr>
                  <w:t xml:space="preserve">Nom-prénom du directeur (trice) : ______________________________    École prioritaire ⬜ oui ⬜  non</w:t>
                </w:r>
              </w:sdtContent>
            </w:sdt>
          </w:p>
          <w:p w:rsidR="00000000" w:rsidDel="00000000" w:rsidP="00000000" w:rsidRDefault="00000000" w:rsidRPr="00000000" w14:paraId="00000047">
            <w:pPr>
              <w:tabs>
                <w:tab w:val="left" w:leader="none" w:pos="9356"/>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Adresse    : ________________________________________________________________________</w:t>
              <w:tab/>
            </w:r>
          </w:p>
          <w:p w:rsidR="00000000" w:rsidDel="00000000" w:rsidP="00000000" w:rsidRDefault="00000000" w:rsidRPr="00000000" w14:paraId="00000048">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Code postal : _________________</w:t>
              <w:tab/>
              <w:t xml:space="preserve">   Commune : _________________________________________ </w:t>
              <w:tab/>
            </w:r>
          </w:p>
          <w:p w:rsidR="00000000" w:rsidDel="00000000" w:rsidP="00000000" w:rsidRDefault="00000000" w:rsidRPr="00000000" w14:paraId="00000049">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Téléphone : /____/____/____/  Courriel : _________________________________________________</w:t>
            </w:r>
          </w:p>
          <w:p w:rsidR="00000000" w:rsidDel="00000000" w:rsidP="00000000" w:rsidRDefault="00000000" w:rsidRPr="00000000" w14:paraId="0000004A">
            <w:pPr>
              <w:spacing w:line="240" w:lineRule="auto"/>
              <w:ind w:left="0" w:hanging="2"/>
              <w:rPr>
                <w:rFonts w:ascii="Arial" w:cs="Arial" w:eastAsia="Arial" w:hAnsi="Arial"/>
                <w:color w:val="000000"/>
                <w:sz w:val="22"/>
                <w:szCs w:val="22"/>
              </w:rPr>
            </w:pPr>
            <w:r w:rsidDel="00000000" w:rsidR="00000000" w:rsidRPr="00000000">
              <w:rPr>
                <w:rtl w:val="0"/>
              </w:rPr>
            </w:r>
          </w:p>
          <w:tbl>
            <w:tblPr>
              <w:tblStyle w:val="Table4"/>
              <w:tblW w:w="99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2"/>
              <w:gridCol w:w="1497"/>
              <w:gridCol w:w="1375"/>
              <w:gridCol w:w="1442"/>
              <w:gridCol w:w="2337"/>
              <w:tblGridChange w:id="0">
                <w:tblGrid>
                  <w:gridCol w:w="3272"/>
                  <w:gridCol w:w="1497"/>
                  <w:gridCol w:w="1375"/>
                  <w:gridCol w:w="1442"/>
                  <w:gridCol w:w="2337"/>
                </w:tblGrid>
              </w:tblGridChange>
            </w:tblGrid>
            <w:tr>
              <w:trPr>
                <w:cantSplit w:val="0"/>
                <w:trHeight w:val="951"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4B">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 et prénom des enseignants</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4C">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Niveau(x) de la classe</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4D">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Nombre d’élèves déplacés</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4E">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Nombre d’élèves boursiers</w:t>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4F">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Nombre d’enfant en situation de handicap</w:t>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0">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4">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5">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9">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A">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E">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F">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3">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4">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8">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9">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D">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E">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72">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73">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74">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75">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76">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77">
                  <w:pPr>
                    <w:tabs>
                      <w:tab w:val="left" w:leader="none" w:pos="4906"/>
                      <w:tab w:val="left" w:leader="none" w:pos="5475"/>
                    </w:tabs>
                    <w:spacing w:line="240" w:lineRule="auto"/>
                    <w:ind w:left="0" w:hanging="2"/>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78">
            <w:pPr>
              <w:tabs>
                <w:tab w:val="left" w:leader="none" w:pos="2552"/>
                <w:tab w:val="left" w:leader="none" w:pos="9356"/>
              </w:tabs>
              <w:spacing w:before="60"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1439"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tl w:val="0"/>
              </w:rPr>
            </w:r>
          </w:p>
          <w:tbl>
            <w:tblPr>
              <w:tblStyle w:val="Table5"/>
              <w:tblW w:w="10065.000000000002" w:type="dxa"/>
              <w:jc w:val="left"/>
              <w:tblInd w:w="3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8"/>
              <w:gridCol w:w="2616"/>
              <w:gridCol w:w="1481"/>
              <w:gridCol w:w="3420"/>
              <w:tblGridChange w:id="0">
                <w:tblGrid>
                  <w:gridCol w:w="2548"/>
                  <w:gridCol w:w="2616"/>
                  <w:gridCol w:w="1481"/>
                  <w:gridCol w:w="3420"/>
                </w:tblGrid>
              </w:tblGridChange>
            </w:tblGrid>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7A">
                  <w:pPr>
                    <w:tabs>
                      <w:tab w:val="left" w:leader="none" w:pos="4906"/>
                      <w:tab w:val="left" w:leader="none" w:pos="5475"/>
                    </w:tabs>
                    <w:ind w:left="0" w:hanging="2"/>
                    <w:jc w:val="center"/>
                    <w:rPr>
                      <w:b w:val="1"/>
                      <w:i w:val="1"/>
                      <w:sz w:val="20"/>
                      <w:szCs w:val="20"/>
                    </w:rPr>
                  </w:pPr>
                  <w:r w:rsidDel="00000000" w:rsidR="00000000" w:rsidRPr="00000000">
                    <w:rPr>
                      <w:b w:val="1"/>
                      <w:i w:val="1"/>
                      <w:sz w:val="20"/>
                      <w:szCs w:val="20"/>
                      <w:rtl w:val="0"/>
                    </w:rPr>
                    <w:t xml:space="preserve">Nom et prénom des intervenants éventuels</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7B">
                  <w:pPr>
                    <w:tabs>
                      <w:tab w:val="left" w:leader="none" w:pos="4906"/>
                      <w:tab w:val="left" w:leader="none" w:pos="5475"/>
                    </w:tabs>
                    <w:ind w:left="0" w:hanging="2"/>
                    <w:jc w:val="center"/>
                    <w:rPr>
                      <w:sz w:val="20"/>
                      <w:szCs w:val="20"/>
                    </w:rPr>
                  </w:pPr>
                  <w:r w:rsidDel="00000000" w:rsidR="00000000" w:rsidRPr="00000000">
                    <w:rPr>
                      <w:sz w:val="20"/>
                      <w:szCs w:val="20"/>
                      <w:rtl w:val="0"/>
                    </w:rPr>
                    <w:t xml:space="preserve">Contact (téléphone – mél)</w:t>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7C">
                  <w:pPr>
                    <w:tabs>
                      <w:tab w:val="left" w:leader="none" w:pos="4906"/>
                      <w:tab w:val="left" w:leader="none" w:pos="5475"/>
                    </w:tabs>
                    <w:ind w:left="0" w:hanging="2"/>
                    <w:jc w:val="center"/>
                    <w:rPr>
                      <w:sz w:val="20"/>
                      <w:szCs w:val="20"/>
                    </w:rPr>
                  </w:pPr>
                  <w:r w:rsidDel="00000000" w:rsidR="00000000" w:rsidRPr="00000000">
                    <w:rPr>
                      <w:sz w:val="20"/>
                      <w:szCs w:val="20"/>
                      <w:rtl w:val="0"/>
                    </w:rPr>
                    <w:t xml:space="preserve">RIDET</w:t>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7D">
                  <w:pPr>
                    <w:tabs>
                      <w:tab w:val="left" w:leader="none" w:pos="4906"/>
                      <w:tab w:val="left" w:leader="none" w:pos="5475"/>
                    </w:tabs>
                    <w:ind w:left="0" w:hanging="2"/>
                    <w:jc w:val="center"/>
                    <w:rPr>
                      <w:sz w:val="18"/>
                      <w:szCs w:val="18"/>
                    </w:rPr>
                  </w:pPr>
                  <w:r w:rsidDel="00000000" w:rsidR="00000000" w:rsidRPr="00000000">
                    <w:rPr>
                      <w:sz w:val="18"/>
                      <w:szCs w:val="18"/>
                      <w:rtl w:val="0"/>
                    </w:rPr>
                    <w:t xml:space="preserve">Domaine d’intervention</w:t>
                  </w:r>
                </w:p>
              </w:tc>
            </w:tr>
            <w:tr>
              <w:trPr>
                <w:cantSplit w:val="0"/>
                <w:trHeight w:val="353"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7E">
                  <w:pPr>
                    <w:tabs>
                      <w:tab w:val="left" w:leader="none" w:pos="4906"/>
                      <w:tab w:val="left" w:leader="none" w:pos="5475"/>
                    </w:tabs>
                    <w:ind w:left="0" w:hanging="2"/>
                    <w:jc w:val="center"/>
                    <w:rPr>
                      <w:b w:val="1"/>
                      <w:i w:val="1"/>
                      <w:sz w:val="20"/>
                      <w:szCs w:val="20"/>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7F">
                  <w:pPr>
                    <w:tabs>
                      <w:tab w:val="left" w:leader="none" w:pos="4906"/>
                      <w:tab w:val="left" w:leader="none" w:pos="5475"/>
                    </w:tabs>
                    <w:ind w:left="0" w:hanging="2"/>
                    <w:jc w:val="center"/>
                    <w:rPr>
                      <w:sz w:val="20"/>
                      <w:szCs w:val="20"/>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tcPr>
                <w:p w:rsidR="00000000" w:rsidDel="00000000" w:rsidP="00000000" w:rsidRDefault="00000000" w:rsidRPr="00000000" w14:paraId="00000080">
                  <w:pPr>
                    <w:tabs>
                      <w:tab w:val="left" w:leader="none" w:pos="4906"/>
                      <w:tab w:val="left" w:leader="none" w:pos="5475"/>
                    </w:tabs>
                    <w:ind w:left="0" w:hanging="2"/>
                    <w:jc w:val="center"/>
                    <w:rPr>
                      <w:sz w:val="20"/>
                      <w:szCs w:val="20"/>
                    </w:rPr>
                  </w:pP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81">
                  <w:pPr>
                    <w:tabs>
                      <w:tab w:val="left" w:leader="none" w:pos="4906"/>
                      <w:tab w:val="left" w:leader="none" w:pos="5475"/>
                    </w:tabs>
                    <w:ind w:left="0" w:hanging="2"/>
                    <w:jc w:val="center"/>
                    <w:rPr>
                      <w:sz w:val="18"/>
                      <w:szCs w:val="18"/>
                    </w:rPr>
                  </w:pPr>
                  <w:r w:rsidDel="00000000" w:rsidR="00000000" w:rsidRPr="00000000">
                    <w:rPr>
                      <w:rtl w:val="0"/>
                    </w:rPr>
                  </w:r>
                </w:p>
              </w:tc>
            </w:tr>
            <w:tr>
              <w:trPr>
                <w:cantSplit w:val="0"/>
                <w:trHeight w:val="215"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82">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85">
                  <w:pPr>
                    <w:tabs>
                      <w:tab w:val="left" w:leader="none" w:pos="4906"/>
                      <w:tab w:val="left" w:leader="none" w:pos="5475"/>
                    </w:tabs>
                    <w:ind w:left="0" w:hanging="2"/>
                    <w:rPr>
                      <w:sz w:val="20"/>
                      <w:szCs w:val="20"/>
                    </w:rPr>
                  </w:pPr>
                  <w:r w:rsidDel="00000000" w:rsidR="00000000" w:rsidRPr="00000000">
                    <w:rPr>
                      <w:rtl w:val="0"/>
                    </w:rPr>
                  </w:r>
                </w:p>
              </w:tc>
            </w:tr>
            <w:tr>
              <w:trPr>
                <w:cantSplit w:val="0"/>
                <w:trHeight w:val="226" w:hRule="atLeast"/>
                <w:tblHeader w:val="0"/>
              </w:trPr>
              <w:tc>
                <w:tcPr>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86">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7">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Pr>
                <w:p w:rsidR="00000000" w:rsidDel="00000000" w:rsidP="00000000" w:rsidRDefault="00000000" w:rsidRPr="00000000" w14:paraId="00000088">
                  <w:pPr>
                    <w:tabs>
                      <w:tab w:val="left" w:leader="none" w:pos="4906"/>
                      <w:tab w:val="left" w:leader="none" w:pos="5475"/>
                    </w:tabs>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89">
                  <w:pPr>
                    <w:tabs>
                      <w:tab w:val="left" w:leader="none" w:pos="4906"/>
                      <w:tab w:val="left" w:leader="none" w:pos="5475"/>
                    </w:tabs>
                    <w:ind w:left="0" w:hanging="2"/>
                    <w:rPr>
                      <w:sz w:val="20"/>
                      <w:szCs w:val="20"/>
                    </w:rPr>
                  </w:pPr>
                  <w:r w:rsidDel="00000000" w:rsidR="00000000" w:rsidRPr="00000000">
                    <w:rPr>
                      <w:rtl w:val="0"/>
                    </w:rPr>
                  </w:r>
                </w:p>
              </w:tc>
            </w:tr>
          </w:tbl>
          <w:p w:rsidR="00000000" w:rsidDel="00000000" w:rsidP="00000000" w:rsidRDefault="00000000" w:rsidRPr="00000000" w14:paraId="0000008A">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rPr>
          <w:cantSplit w:val="0"/>
          <w:trHeight w:val="582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8B">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Descriptif de la production finale envisagée :</w:t>
              <w:tab/>
            </w:r>
          </w:p>
          <w:p w:rsidR="00000000" w:rsidDel="00000000" w:rsidP="00000000" w:rsidRDefault="00000000" w:rsidRPr="00000000" w14:paraId="0000008C">
            <w:pP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D">
            <w:pP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E">
            <w:pPr>
              <w:tabs>
                <w:tab w:val="left" w:leader="none" w:pos="9214"/>
              </w:tabs>
              <w:spacing w:line="240" w:lineRule="auto"/>
              <w:ind w:left="0" w:hanging="2"/>
              <w:rPr>
                <w:rFonts w:ascii="Arial" w:cs="Arial" w:eastAsia="Arial" w:hAnsi="Arial"/>
                <w:color w:val="000000"/>
                <w:sz w:val="22"/>
                <w:szCs w:val="22"/>
              </w:rPr>
            </w:pPr>
            <w:sdt>
              <w:sdtPr>
                <w:tag w:val="goog_rdk_2"/>
              </w:sdtPr>
              <w:sdtContent>
                <w:r w:rsidDel="00000000" w:rsidR="00000000" w:rsidRPr="00000000">
                  <w:rPr>
                    <w:rFonts w:ascii="Fira Mono" w:cs="Fira Mono" w:eastAsia="Fira Mono" w:hAnsi="Fira Mono"/>
                    <w:color w:val="000000"/>
                    <w:sz w:val="22"/>
                    <w:szCs w:val="22"/>
                    <w:rtl w:val="0"/>
                  </w:rPr>
                  <w:t xml:space="preserve">Votre projet est-il en lien avec un autre projet interdisciplinaire et/ou un (des) axe(s) du projet d’école?  </w:t>
                  <w:br w:type="textWrapping"/>
                  <w:t xml:space="preserve">⬜ Non   ⬜ Oui (Lequel :) ________________________________ </w:t>
                </w:r>
              </w:sdtContent>
            </w:sdt>
          </w:p>
          <w:p w:rsidR="00000000" w:rsidDel="00000000" w:rsidP="00000000" w:rsidRDefault="00000000" w:rsidRPr="00000000" w14:paraId="0000008F">
            <w:pPr>
              <w:tabs>
                <w:tab w:val="left" w:leader="none" w:pos="9214"/>
              </w:tabs>
              <w:spacing w:line="240" w:lineRule="auto"/>
              <w:ind w:left="0" w:hanging="2"/>
              <w:rPr>
                <w:rFonts w:ascii="Arial" w:cs="Arial" w:eastAsia="Arial" w:hAnsi="Arial"/>
                <w:color w:val="000000"/>
                <w:sz w:val="22"/>
                <w:szCs w:val="22"/>
              </w:rPr>
            </w:pPr>
            <w:sdt>
              <w:sdtPr>
                <w:tag w:val="goog_rdk_3"/>
              </w:sdtPr>
              <w:sdtContent>
                <w:r w:rsidDel="00000000" w:rsidR="00000000" w:rsidRPr="00000000">
                  <w:rPr>
                    <w:rFonts w:ascii="Fira Mono" w:cs="Fira Mono" w:eastAsia="Fira Mono" w:hAnsi="Fira Mono"/>
                    <w:color w:val="000000"/>
                    <w:sz w:val="22"/>
                    <w:szCs w:val="22"/>
                    <w:rtl w:val="0"/>
                  </w:rPr>
                  <w:t xml:space="preserve">Vous souhaitez présenter la-les production-s de votre classe sur le site de la DENC.  </w:t>
                  <w:br w:type="textWrapping"/>
                  <w:t xml:space="preserve">⬜ Non   ⬜ Oui  (Intitulé :) ________________________________</w:t>
                </w:r>
              </w:sdtContent>
            </w:sdt>
          </w:p>
          <w:p w:rsidR="00000000" w:rsidDel="00000000" w:rsidP="00000000" w:rsidRDefault="00000000" w:rsidRPr="00000000" w14:paraId="00000090">
            <w:pPr>
              <w:tabs>
                <w:tab w:val="left" w:leader="none" w:pos="9214"/>
              </w:tabs>
              <w:spacing w:line="240" w:lineRule="auto"/>
              <w:ind w:left="0" w:hanging="2"/>
              <w:rPr>
                <w:rFonts w:ascii="Arial" w:cs="Arial" w:eastAsia="Arial" w:hAnsi="Arial"/>
                <w:color w:val="000000"/>
                <w:sz w:val="22"/>
                <w:szCs w:val="22"/>
              </w:rPr>
            </w:pPr>
            <w:r w:rsidDel="00000000" w:rsidR="00000000" w:rsidRPr="00000000">
              <w:rPr>
                <w:rtl w:val="0"/>
              </w:rPr>
            </w:r>
          </w:p>
          <w:tbl>
            <w:tblPr>
              <w:tblStyle w:val="Table6"/>
              <w:tblW w:w="9923.0" w:type="dxa"/>
              <w:jc w:val="left"/>
              <w:tblInd w:w="1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4678"/>
              <w:tblGridChange w:id="0">
                <w:tblGrid>
                  <w:gridCol w:w="5245"/>
                  <w:gridCol w:w="4678"/>
                </w:tblGrid>
              </w:tblGridChange>
            </w:tblGrid>
            <w:tr>
              <w:trPr>
                <w:cantSplit w:val="0"/>
                <w:trHeight w:val="18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CACHET du DIRECTEUR d’ECOLE</w:t>
                  </w:r>
                </w:p>
                <w:p w:rsidR="00000000" w:rsidDel="00000000" w:rsidP="00000000" w:rsidRDefault="00000000" w:rsidRPr="00000000" w14:paraId="00000092">
                  <w:pPr>
                    <w:tabs>
                      <w:tab w:val="left" w:leader="none" w:pos="4906"/>
                      <w:tab w:val="left" w:leader="none" w:pos="5475"/>
                    </w:tabs>
                    <w:spacing w:after="200"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et signature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AVIS de l’IEP</w:t>
                  </w:r>
                </w:p>
                <w:p w:rsidR="00000000" w:rsidDel="00000000" w:rsidP="00000000" w:rsidRDefault="00000000" w:rsidRPr="00000000" w14:paraId="00000094">
                  <w:pPr>
                    <w:tabs>
                      <w:tab w:val="left" w:leader="none" w:pos="4906"/>
                      <w:tab w:val="left" w:leader="none" w:pos="5475"/>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Favorable □ Défavorable</w:t>
                  </w:r>
                </w:p>
                <w:p w:rsidR="00000000" w:rsidDel="00000000" w:rsidP="00000000" w:rsidRDefault="00000000" w:rsidRPr="00000000" w14:paraId="00000095">
                  <w:pPr>
                    <w:tabs>
                      <w:tab w:val="left" w:leader="none" w:pos="4906"/>
                      <w:tab w:val="left" w:leader="none" w:pos="5475"/>
                    </w:tabs>
                    <w:spacing w:after="200"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et signature</w:t>
                  </w:r>
                </w:p>
              </w:tc>
            </w:tr>
          </w:tbl>
          <w:p w:rsidR="00000000" w:rsidDel="00000000" w:rsidP="00000000" w:rsidRDefault="00000000" w:rsidRPr="00000000" w14:paraId="00000096">
            <w:pPr>
              <w:tabs>
                <w:tab w:val="left" w:leader="none" w:pos="2835"/>
                <w:tab w:val="left" w:leader="none" w:pos="5670"/>
              </w:tabs>
              <w:spacing w:after="120"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97">
      <w:pPr>
        <w:ind w:left="0" w:hanging="2"/>
        <w:rPr>
          <w:sz w:val="18"/>
          <w:szCs w:val="18"/>
        </w:rPr>
      </w:pPr>
      <w:r w:rsidDel="00000000" w:rsidR="00000000" w:rsidRPr="00000000">
        <w:rPr>
          <w:rtl w:val="0"/>
        </w:rPr>
      </w:r>
    </w:p>
    <w:sectPr>
      <w:headerReference r:id="rId17" w:type="default"/>
      <w:type w:val="nextPage"/>
      <w:pgSz w:h="16838" w:w="11906" w:orient="portrait"/>
      <w:pgMar w:bottom="539" w:top="993" w:left="1418" w:right="1418" w:header="1" w:footer="2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Fira Mono">
    <w:embedRegular w:fontKey="{00000000-0000-0000-0000-000000000000}" r:id="rId2" w:subsetted="0"/>
    <w:embedBold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ind w:left="0" w:hanging="2"/>
      <w:rPr>
        <w:sz w:val="18"/>
        <w:szCs w:val="18"/>
      </w:rPr>
    </w:pPr>
    <w:r w:rsidDel="00000000" w:rsidR="00000000" w:rsidRPr="00000000">
      <w:rPr>
        <w:rtl w:val="0"/>
      </w:rPr>
    </w:r>
  </w:p>
  <w:tbl>
    <w:tblPr>
      <w:tblStyle w:val="Table7"/>
      <w:tblW w:w="10916.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6804"/>
      <w:gridCol w:w="1418"/>
      <w:tblGridChange w:id="0">
        <w:tblGrid>
          <w:gridCol w:w="2694"/>
          <w:gridCol w:w="6804"/>
          <w:gridCol w:w="1418"/>
        </w:tblGrid>
      </w:tblGridChange>
    </w:tblGrid>
    <w:tr>
      <w:trPr>
        <w:cantSplit w:val="0"/>
        <w:trHeight w:val="553"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drawing>
              <wp:inline distB="0" distT="0" distL="0" distR="0">
                <wp:extent cx="1513584" cy="343664"/>
                <wp:effectExtent b="0" l="0" r="0" t="0"/>
                <wp:docPr descr="Enseignement-cmjn" id="22" name="image4.jpg"/>
                <a:graphic>
                  <a:graphicData uri="http://schemas.openxmlformats.org/drawingml/2006/picture">
                    <pic:pic>
                      <pic:nvPicPr>
                        <pic:cNvPr descr="Enseignement-cmjn" id="0" name="image4.jpg"/>
                        <pic:cNvPicPr preferRelativeResize="0"/>
                      </pic:nvPicPr>
                      <pic:blipFill>
                        <a:blip r:embed="rId2"/>
                        <a:srcRect b="0" l="0" r="0" t="0"/>
                        <a:stretch>
                          <a:fillRect/>
                        </a:stretch>
                      </pic:blipFill>
                      <pic:spPr>
                        <a:xfrm>
                          <a:off x="0" y="0"/>
                          <a:ext cx="1513584" cy="343664"/>
                        </a:xfrm>
                        <a:prstGeom prst="rect"/>
                        <a:ln/>
                      </pic:spPr>
                    </pic:pic>
                  </a:graphicData>
                </a:graphic>
              </wp:inline>
            </w:drawing>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PROJET FEDERATEUR</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Selfie culturel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Fiche de présentation</w:t>
          </w:r>
          <w:r w:rsidDel="00000000" w:rsidR="00000000" w:rsidRPr="00000000">
            <w:rPr>
              <w:rtl w:val="0"/>
            </w:rPr>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2023</w:t>
          </w:r>
          <w:r w:rsidDel="00000000" w:rsidR="00000000" w:rsidRPr="00000000">
            <w:rPr>
              <w:rtl w:val="0"/>
            </w:rPr>
          </w:r>
        </w:p>
      </w:tc>
    </w:tr>
  </w:tb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8"/>
        <w:szCs w:val="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ind w:left="0" w:firstLine="0"/>
      <w:rPr>
        <w:sz w:val="18"/>
        <w:szCs w:val="18"/>
      </w:rPr>
    </w:pPr>
    <w:r w:rsidDel="00000000" w:rsidR="00000000" w:rsidRPr="00000000">
      <w:rPr>
        <w:rtl w:val="0"/>
      </w:rPr>
    </w:r>
  </w:p>
  <w:tbl>
    <w:tblPr>
      <w:tblStyle w:val="Table8"/>
      <w:tblW w:w="10916.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6804"/>
      <w:gridCol w:w="1418"/>
      <w:tblGridChange w:id="0">
        <w:tblGrid>
          <w:gridCol w:w="2694"/>
          <w:gridCol w:w="6804"/>
          <w:gridCol w:w="1418"/>
        </w:tblGrid>
      </w:tblGridChange>
    </w:tblGrid>
    <w:tr>
      <w:trPr>
        <w:cantSplit w:val="0"/>
        <w:trHeight w:val="553"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drawing>
              <wp:inline distB="0" distT="0" distL="0" distR="0">
                <wp:extent cx="1513584" cy="343664"/>
                <wp:effectExtent b="0" l="0" r="0" t="0"/>
                <wp:docPr descr="Enseignement-cmjn" id="21" name="image4.jpg"/>
                <a:graphic>
                  <a:graphicData uri="http://schemas.openxmlformats.org/drawingml/2006/picture">
                    <pic:pic>
                      <pic:nvPicPr>
                        <pic:cNvPr descr="Enseignement-cmjn" id="0" name="image4.jpg"/>
                        <pic:cNvPicPr preferRelativeResize="0"/>
                      </pic:nvPicPr>
                      <pic:blipFill>
                        <a:blip r:embed="rId2"/>
                        <a:srcRect b="0" l="0" r="0" t="0"/>
                        <a:stretch>
                          <a:fillRect/>
                        </a:stretch>
                      </pic:blipFill>
                      <pic:spPr>
                        <a:xfrm>
                          <a:off x="0" y="0"/>
                          <a:ext cx="1513584" cy="343664"/>
                        </a:xfrm>
                        <a:prstGeom prst="rect"/>
                        <a:ln/>
                      </pic:spPr>
                    </pic:pic>
                  </a:graphicData>
                </a:graphic>
              </wp:inline>
            </w:drawing>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PROJET FEDERATEUR</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Selfie culturel   </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Fiche de présentation</w:t>
          </w:r>
          <w:r w:rsidDel="00000000" w:rsidR="00000000" w:rsidRPr="00000000">
            <w:rPr>
              <w:rtl w:val="0"/>
            </w:rPr>
          </w:r>
        </w:p>
      </w:tc>
      <w:tc>
        <w:tcP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2023</w:t>
          </w:r>
          <w:r w:rsidDel="00000000" w:rsidR="00000000" w:rsidRPr="00000000">
            <w:rPr>
              <w:rtl w:val="0"/>
            </w:rPr>
          </w:r>
        </w:p>
      </w:tc>
    </w:tr>
  </w:tbl>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ind w:left="0" w:hanging="2"/>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58" w:hanging="360"/>
      </w:pPr>
      <w:rPr>
        <w:rFonts w:ascii="Times New Roman" w:cs="Times New Roman" w:eastAsia="Times New Roman" w:hAnsi="Times New Roman"/>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Chars="1"/>
      <w:textDirection w:val="btLr"/>
      <w:textAlignment w:val="top"/>
      <w:outlineLvl w:val="0"/>
    </w:pPr>
    <w:rPr>
      <w:position w:val="-1"/>
      <w:lang w:eastAsia="ja-JP"/>
    </w:rPr>
  </w:style>
  <w:style w:type="paragraph" w:styleId="Titre1">
    <w:name w:val="heading 1"/>
    <w:basedOn w:val="Normal"/>
    <w:next w:val="Normal"/>
    <w:pPr>
      <w:keepNext w:val="1"/>
      <w:keepLines w:val="1"/>
      <w:spacing w:after="120" w:before="48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rPr>
  </w:style>
  <w:style w:type="paragraph" w:styleId="Titre5">
    <w:name w:val="heading 5"/>
    <w:basedOn w:val="Normal"/>
    <w:next w:val="Normal"/>
    <w:pPr>
      <w:keepNext w:val="1"/>
      <w:keepLines w:val="1"/>
      <w:spacing w:after="40" w:before="220"/>
      <w:outlineLvl w:val="4"/>
    </w:pPr>
    <w:rPr>
      <w:b w:val="1"/>
      <w:sz w:val="22"/>
      <w:szCs w:val="22"/>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rPr>
      <w:rFonts w:ascii="Tahoma" w:cs="Tahoma" w:hAnsi="Tahoma"/>
      <w:sz w:val="16"/>
      <w:szCs w:val="16"/>
    </w:rPr>
  </w:style>
  <w:style w:type="character" w:styleId="PieddepageCar" w:customStyle="1">
    <w:name w:val="Pied de page Car"/>
    <w:rPr>
      <w:w w:val="100"/>
      <w:position w:val="-1"/>
      <w:sz w:val="24"/>
      <w:szCs w:val="24"/>
      <w:effect w:val="none"/>
      <w:vertAlign w:val="baseline"/>
      <w:cs w:val="0"/>
      <w:em w:val="none"/>
      <w:lang w:eastAsia="ja-JP"/>
    </w:rPr>
  </w:style>
  <w:style w:type="character" w:styleId="Lienhypertexte">
    <w:name w:val="Hyperlink"/>
    <w:rPr>
      <w:color w:val="0000ff"/>
      <w:w w:val="100"/>
      <w:position w:val="-1"/>
      <w:u w:val="single"/>
      <w:effect w:val="none"/>
      <w:vertAlign w:val="baseline"/>
      <w:cs w:val="0"/>
      <w:em w:val="none"/>
    </w:rPr>
  </w:style>
  <w:style w:type="paragraph" w:styleId="Listecouleur-Accent11" w:customStyle="1">
    <w:name w:val="Liste couleur - Accent 11"/>
    <w:basedOn w:val="Normal"/>
    <w:pPr>
      <w:ind w:left="720"/>
      <w:contextualSpacing w:val="1"/>
    </w:pPr>
    <w:rPr>
      <w:rFonts w:ascii="Cambria" w:eastAsia="MS ??" w:hAnsi="Cambria"/>
    </w:rPr>
  </w:style>
  <w:style w:type="character" w:styleId="lev">
    <w:name w:val="Strong"/>
    <w:rPr>
      <w:b w:val="1"/>
      <w:bCs w:val="1"/>
      <w:w w:val="100"/>
      <w:position w:val="-1"/>
      <w:effect w:val="none"/>
      <w:vertAlign w:val="baseline"/>
      <w:cs w:val="0"/>
      <w:em w:val="none"/>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rPr>
      <w:sz w:val="20"/>
      <w:szCs w:val="20"/>
    </w:rPr>
  </w:style>
  <w:style w:type="character" w:styleId="CommentaireCar" w:customStyle="1">
    <w:name w:val="Commentaire Car"/>
    <w:rPr>
      <w:w w:val="100"/>
      <w:position w:val="-1"/>
      <w:effect w:val="none"/>
      <w:vertAlign w:val="baseline"/>
      <w:cs w:val="0"/>
      <w:em w:val="none"/>
      <w:lang w:eastAsia="ja-JP"/>
    </w:rPr>
  </w:style>
  <w:style w:type="paragraph" w:styleId="Objetducommentaire">
    <w:name w:val="annotation subject"/>
    <w:basedOn w:val="Commentaire"/>
    <w:next w:val="Commentaire"/>
    <w:rPr>
      <w:b w:val="1"/>
      <w:bCs w:val="1"/>
    </w:rPr>
  </w:style>
  <w:style w:type="character" w:styleId="ObjetducommentaireCar" w:customStyle="1">
    <w:name w:val="Objet du commentaire Car"/>
    <w:rPr>
      <w:b w:val="1"/>
      <w:bCs w:val="1"/>
      <w:w w:val="100"/>
      <w:position w:val="-1"/>
      <w:effect w:val="none"/>
      <w:vertAlign w:val="baseline"/>
      <w:cs w:val="0"/>
      <w:em w:val="none"/>
      <w:lang w:eastAsia="ja-JP"/>
    </w:rPr>
  </w:style>
  <w:style w:type="character" w:styleId="Lienhypertextesuivivisit">
    <w:name w:val="FollowedHyperlink"/>
    <w:rPr>
      <w:color w:val="800080"/>
      <w:w w:val="100"/>
      <w:position w:val="-1"/>
      <w:u w:val="single"/>
      <w:effect w:val="none"/>
      <w:vertAlign w:val="baseline"/>
      <w:cs w:val="0"/>
      <w:em w:val="none"/>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08.0" w:type="dxa"/>
        <w:right w:w="108.0" w:type="dxa"/>
      </w:tblCellMar>
    </w:tblPr>
  </w:style>
  <w:style w:type="table" w:styleId="aa" w:customStyle="1">
    <w:basedOn w:val="TableNormal1"/>
    <w:tblPr>
      <w:tblStyleRowBandSize w:val="1"/>
      <w:tblStyleColBandSize w:val="1"/>
      <w:tblCellMar>
        <w:left w:w="108.0" w:type="dxa"/>
        <w:right w:w="108.0" w:type="dxa"/>
      </w:tblCellMar>
    </w:tblPr>
  </w:style>
  <w:style w:type="table" w:styleId="ab" w:customStyle="1">
    <w:basedOn w:val="TableNormal1"/>
    <w:tblPr>
      <w:tblStyleRowBandSize w:val="1"/>
      <w:tblStyleColBandSize w:val="1"/>
      <w:tblCellMar>
        <w:left w:w="108.0" w:type="dxa"/>
        <w:right w:w="108.0" w:type="dxa"/>
      </w:tblCellMar>
    </w:tblPr>
  </w:style>
  <w:style w:type="table" w:styleId="ac" w:customStyle="1">
    <w:basedOn w:val="TableNormal1"/>
    <w:tblPr>
      <w:tblStyleRowBandSize w:val="1"/>
      <w:tblStyleColBandSize w:val="1"/>
      <w:tblCellMar>
        <w:left w:w="108.0" w:type="dxa"/>
        <w:right w:w="108.0" w:type="dxa"/>
      </w:tblCellMar>
    </w:tblPr>
  </w:style>
  <w:style w:type="table" w:styleId="ad" w:customStyle="1">
    <w:basedOn w:val="TableNormal1"/>
    <w:tblPr>
      <w:tblStyleRowBandSize w:val="1"/>
      <w:tblStyleColBandSize w:val="1"/>
      <w:tblCellMar>
        <w:left w:w="108.0" w:type="dxa"/>
        <w:right w:w="108.0" w:type="dxa"/>
      </w:tblCellMar>
    </w:tblPr>
  </w:style>
  <w:style w:type="table" w:styleId="ae" w:customStyle="1">
    <w:basedOn w:val="TableNormal1"/>
    <w:tblPr>
      <w:tblStyleRowBandSize w:val="1"/>
      <w:tblStyleColBandSize w:val="1"/>
      <w:tblCellMar>
        <w:left w:w="108.0" w:type="dxa"/>
        <w:right w:w="108.0" w:type="dxa"/>
      </w:tblCellMar>
    </w:tblPr>
  </w:style>
  <w:style w:type="table" w:styleId="af" w:customStyle="1">
    <w:basedOn w:val="TableNormal1"/>
    <w:tblPr>
      <w:tblStyleRowBandSize w:val="1"/>
      <w:tblStyleColBandSize w:val="1"/>
      <w:tblCellMar>
        <w:left w:w="108.0" w:type="dxa"/>
        <w:right w:w="108.0" w:type="dxa"/>
      </w:tblCellMar>
    </w:tblPr>
  </w:style>
  <w:style w:type="table" w:styleId="af0" w:customStyle="1">
    <w:basedOn w:val="TableNormal1"/>
    <w:tblPr>
      <w:tblStyleRowBandSize w:val="1"/>
      <w:tblStyleColBandSize w:val="1"/>
      <w:tblCellMar>
        <w:left w:w="115.0" w:type="dxa"/>
        <w:right w:w="115.0" w:type="dxa"/>
      </w:tblCellMar>
    </w:tblPr>
  </w:style>
  <w:style w:type="table" w:styleId="af1" w:customStyle="1">
    <w:basedOn w:val="TableNormal1"/>
    <w:tblPr>
      <w:tblStyleRowBandSize w:val="1"/>
      <w:tblStyleColBandSize w:val="1"/>
      <w:tblCellMar>
        <w:left w:w="115.0" w:type="dxa"/>
        <w:right w:w="115.0" w:type="dxa"/>
      </w:tblCellMar>
    </w:tblPr>
  </w:style>
  <w:style w:type="table" w:styleId="af2" w:customStyle="1">
    <w:basedOn w:val="TableNormal1"/>
    <w:tblPr>
      <w:tblStyleRowBandSize w:val="1"/>
      <w:tblStyleColBandSize w:val="1"/>
      <w:tblCellMar>
        <w:left w:w="115.0" w:type="dxa"/>
        <w:right w:w="115.0" w:type="dxa"/>
      </w:tblCellMar>
    </w:tblPr>
  </w:style>
  <w:style w:type="table" w:styleId="af3" w:customStyle="1">
    <w:basedOn w:val="TableNormal1"/>
    <w:tblPr>
      <w:tblStyleRowBandSize w:val="1"/>
      <w:tblStyleColBandSize w:val="1"/>
      <w:tblCellMar>
        <w:left w:w="108.0" w:type="dxa"/>
        <w:right w:w="108.0" w:type="dxa"/>
      </w:tblCellMar>
    </w:tblPr>
  </w:style>
  <w:style w:type="paragraph" w:styleId="Paragraphedeliste">
    <w:name w:val="List Paragraph"/>
    <w:basedOn w:val="Normal"/>
    <w:uiPriority w:val="34"/>
    <w:qFormat w:val="1"/>
    <w:rsid w:val="00BA4AF6"/>
    <w:pPr>
      <w:ind w:left="720"/>
      <w:contextualSpacing w:val="1"/>
    </w:pPr>
  </w:style>
  <w:style w:type="table" w:styleId="af4" w:customStyle="1">
    <w:basedOn w:val="TableNormal0"/>
    <w:tblPr>
      <w:tblStyleRowBandSize w:val="1"/>
      <w:tblStyleColBandSize w:val="1"/>
      <w:tblCellMar>
        <w:left w:w="108.0" w:type="dxa"/>
        <w:right w:w="108.0" w:type="dxa"/>
      </w:tblCellMar>
    </w:tblPr>
  </w:style>
  <w:style w:type="table" w:styleId="af5" w:customStyle="1">
    <w:basedOn w:val="TableNormal0"/>
    <w:tblPr>
      <w:tblStyleRowBandSize w:val="1"/>
      <w:tblStyleColBandSize w:val="1"/>
      <w:tblCellMar>
        <w:left w:w="108.0" w:type="dxa"/>
        <w:right w:w="108.0" w:type="dxa"/>
      </w:tblCellMar>
    </w:tblPr>
  </w:style>
  <w:style w:type="table" w:styleId="af6" w:customStyle="1">
    <w:basedOn w:val="TableNormal0"/>
    <w:tblPr>
      <w:tblStyleRowBandSize w:val="1"/>
      <w:tblStyleColBandSize w:val="1"/>
      <w:tblCellMar>
        <w:left w:w="108.0" w:type="dxa"/>
        <w:right w:w="108.0" w:type="dxa"/>
      </w:tblCellMar>
    </w:tblPr>
  </w:style>
  <w:style w:type="table" w:styleId="af7" w:customStyle="1">
    <w:basedOn w:val="TableNormal0"/>
    <w:tblPr>
      <w:tblStyleRowBandSize w:val="1"/>
      <w:tblStyleColBandSize w:val="1"/>
      <w:tblCellMar>
        <w:left w:w="108.0" w:type="dxa"/>
        <w:right w:w="108.0" w:type="dxa"/>
      </w:tblCellMar>
    </w:tblPr>
  </w:style>
  <w:style w:type="table" w:styleId="af8" w:customStyle="1">
    <w:basedOn w:val="TableNormal0"/>
    <w:tblPr>
      <w:tblStyleRowBandSize w:val="1"/>
      <w:tblStyleColBandSize w:val="1"/>
      <w:tblCellMar>
        <w:left w:w="115.0" w:type="dxa"/>
        <w:right w:w="115.0" w:type="dxa"/>
      </w:tblCellMar>
    </w:tblPr>
  </w:style>
  <w:style w:type="table" w:styleId="af9" w:customStyle="1">
    <w:basedOn w:val="TableNormal0"/>
    <w:tblPr>
      <w:tblStyleRowBandSize w:val="1"/>
      <w:tblStyleColBandSize w:val="1"/>
      <w:tblCellMar>
        <w:left w:w="108.0" w:type="dxa"/>
        <w:right w:w="108.0" w:type="dxa"/>
      </w:tblCellMar>
    </w:tblPr>
  </w:style>
  <w:style w:type="table" w:styleId="afa" w:customStyle="1">
    <w:basedOn w:val="TableNormal0"/>
    <w:tblPr>
      <w:tblStyleRowBandSize w:val="1"/>
      <w:tblStyleColBandSize w:val="1"/>
      <w:tblCellMar>
        <w:left w:w="108.0" w:type="dxa"/>
        <w:right w:w="108.0" w:type="dxa"/>
      </w:tblCellMar>
    </w:tblPr>
  </w:style>
  <w:style w:type="table" w:styleId="afb" w:customStyle="1">
    <w:basedOn w:val="TableNormal0"/>
    <w:tblPr>
      <w:tblStyleRowBandSize w:val="1"/>
      <w:tblStyleColBandSize w:val="1"/>
      <w:tblCellMar>
        <w:left w:w="108.0" w:type="dxa"/>
        <w:right w:w="108.0" w:type="dxa"/>
      </w:tblCellMar>
    </w:tblPr>
  </w:style>
  <w:style w:type="character" w:styleId="Accentuation">
    <w:name w:val="Emphasis"/>
    <w:basedOn w:val="Policepardfaut"/>
    <w:uiPriority w:val="20"/>
    <w:qFormat w:val="1"/>
    <w:rsid w:val="00E920A7"/>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eliane.wapae@gouv.nc"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jpg"/><Relationship Id="rId15" Type="http://schemas.openxmlformats.org/officeDocument/2006/relationships/footer" Target="footer2.xml"/><Relationship Id="rId14" Type="http://schemas.openxmlformats.org/officeDocument/2006/relationships/footer" Target="footer3.xml"/><Relationship Id="rId17" Type="http://schemas.openxmlformats.org/officeDocument/2006/relationships/header" Target="header4.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FiraMono-regular.ttf"/><Relationship Id="rId3" Type="http://schemas.openxmlformats.org/officeDocument/2006/relationships/font" Target="fonts/FiraMono-bold.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E8AC+53lWLkDTHiE6LCRyBGojg==">AMUW2mXrSdBW5lQUnG2lugEy5MNzOA7uRczEvHEHQfYz5UYs7COe0Q/u52po7fllFPPgsxhRpVJ4IVrggtfrz3AvG47Ylh1JpcJZkYBjYT1misoL0d82ARcAVIfj0VLliPQCtruDxlzmEuInPc29Rii2wfHZq0UUOtPeAV8bN6CW2eYJ186EYqsNjpfhBQ1H8sVSurCj4jGUjdsV/vg6KVdrSv+Vs3tummoJan+Sc0GdusMZZdeWHGIrSu2ZR0ExCOmBMDTtkOtTjvF9o+X8DOrKMRTZhNj2cXy6NMNS94U3dsqgJqKu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2023-01-22T23:37:00Z</dcterms:created>
  <dc:creator>fabien.boulnois</dc:creator>
</cp:coreProperties>
</file>