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523" w:rsidRDefault="00B9229F">
      <w:pPr>
        <w:pStyle w:val="Corpsdetexte"/>
        <w:ind w:left="110"/>
        <w:rPr>
          <w:rFonts w:ascii="Times New Roman"/>
          <w:sz w:val="20"/>
        </w:rPr>
      </w:pPr>
      <w:r>
        <w:rPr>
          <w:rFonts w:ascii="Times New Roman"/>
          <w:noProof/>
          <w:sz w:val="20"/>
          <w:lang w:eastAsia="fr-FR"/>
        </w:rPr>
        <w:drawing>
          <wp:inline distT="0" distB="0" distL="0" distR="0">
            <wp:extent cx="6817245" cy="126377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817245" cy="1263777"/>
                    </a:xfrm>
                    <a:prstGeom prst="rect">
                      <a:avLst/>
                    </a:prstGeom>
                  </pic:spPr>
                </pic:pic>
              </a:graphicData>
            </a:graphic>
          </wp:inline>
        </w:drawing>
      </w:r>
    </w:p>
    <w:p w:rsidR="00FA3523" w:rsidRDefault="00FA3523">
      <w:pPr>
        <w:pStyle w:val="Corpsdetexte"/>
        <w:spacing w:before="8"/>
        <w:rPr>
          <w:rFonts w:ascii="Times New Roman"/>
          <w:sz w:val="27"/>
        </w:rPr>
      </w:pPr>
    </w:p>
    <w:p w:rsidR="00FA3523" w:rsidRDefault="00B9229F">
      <w:pPr>
        <w:spacing w:before="93"/>
        <w:ind w:left="107"/>
        <w:rPr>
          <w:b/>
        </w:rPr>
      </w:pPr>
      <w:r>
        <w:rPr>
          <w:b/>
        </w:rPr>
        <w:t>Direction</w:t>
      </w:r>
      <w:r>
        <w:rPr>
          <w:b/>
          <w:spacing w:val="-5"/>
        </w:rPr>
        <w:t xml:space="preserve"> </w:t>
      </w:r>
      <w:r>
        <w:rPr>
          <w:b/>
        </w:rPr>
        <w:t>de</w:t>
      </w:r>
      <w:r>
        <w:rPr>
          <w:b/>
          <w:spacing w:val="-4"/>
        </w:rPr>
        <w:t xml:space="preserve"> </w:t>
      </w:r>
      <w:r>
        <w:rPr>
          <w:b/>
        </w:rPr>
        <w:t>l’enseignement</w:t>
      </w:r>
      <w:r>
        <w:rPr>
          <w:b/>
          <w:spacing w:val="-7"/>
        </w:rPr>
        <w:t xml:space="preserve"> </w:t>
      </w:r>
      <w:r>
        <w:rPr>
          <w:b/>
        </w:rPr>
        <w:t>de</w:t>
      </w:r>
      <w:r>
        <w:rPr>
          <w:b/>
          <w:spacing w:val="-4"/>
        </w:rPr>
        <w:t xml:space="preserve"> </w:t>
      </w:r>
      <w:r>
        <w:rPr>
          <w:b/>
        </w:rPr>
        <w:t>la</w:t>
      </w:r>
      <w:r>
        <w:rPr>
          <w:b/>
          <w:spacing w:val="-4"/>
        </w:rPr>
        <w:t xml:space="preserve"> </w:t>
      </w:r>
      <w:r>
        <w:rPr>
          <w:b/>
        </w:rPr>
        <w:t>Nouvelle-Calédonie</w:t>
      </w:r>
    </w:p>
    <w:p w:rsidR="00FA3523" w:rsidRDefault="00FA3523">
      <w:pPr>
        <w:pStyle w:val="Corpsdetexte"/>
        <w:rPr>
          <w:b/>
          <w:sz w:val="20"/>
        </w:rPr>
      </w:pPr>
    </w:p>
    <w:p w:rsidR="00FA3523" w:rsidRDefault="00847414">
      <w:pPr>
        <w:pStyle w:val="Corpsdetexte"/>
        <w:spacing w:before="9"/>
        <w:rPr>
          <w:b/>
        </w:rPr>
      </w:pPr>
      <w:r>
        <w:pict>
          <v:shapetype id="_x0000_t202" coordsize="21600,21600" o:spt="202" path="m,l,21600r21600,l21600,xe">
            <v:stroke joinstyle="miter"/>
            <v:path gradientshapeok="t" o:connecttype="rect"/>
          </v:shapetype>
          <v:shape id="_x0000_s1026" type="#_x0000_t202" style="position:absolute;margin-left:128.35pt;margin-top:15.25pt;width:386.45pt;height:27.15pt;z-index:-251658752;mso-wrap-distance-left:0;mso-wrap-distance-right:0;mso-position-horizontal-relative:page" filled="f" strokeweight=".25pt">
            <v:textbox inset="0,0,0,0">
              <w:txbxContent>
                <w:p w:rsidR="00FA3523" w:rsidRDefault="00B9229F">
                  <w:pPr>
                    <w:spacing w:before="14"/>
                    <w:ind w:left="423"/>
                    <w:rPr>
                      <w:b/>
                      <w:sz w:val="36"/>
                    </w:rPr>
                  </w:pPr>
                  <w:r>
                    <w:rPr>
                      <w:b/>
                      <w:sz w:val="36"/>
                    </w:rPr>
                    <w:t>RAPPORT</w:t>
                  </w:r>
                  <w:r>
                    <w:rPr>
                      <w:b/>
                      <w:spacing w:val="-6"/>
                      <w:sz w:val="36"/>
                    </w:rPr>
                    <w:t xml:space="preserve"> </w:t>
                  </w:r>
                  <w:r>
                    <w:rPr>
                      <w:b/>
                      <w:sz w:val="36"/>
                    </w:rPr>
                    <w:t>D’INSPECTION</w:t>
                  </w:r>
                  <w:r>
                    <w:rPr>
                      <w:b/>
                      <w:spacing w:val="-2"/>
                      <w:sz w:val="36"/>
                    </w:rPr>
                    <w:t xml:space="preserve"> </w:t>
                  </w:r>
                  <w:r>
                    <w:rPr>
                      <w:b/>
                      <w:sz w:val="36"/>
                    </w:rPr>
                    <w:t>DU</w:t>
                  </w:r>
                  <w:r>
                    <w:rPr>
                      <w:b/>
                      <w:spacing w:val="-3"/>
                      <w:sz w:val="36"/>
                    </w:rPr>
                    <w:t xml:space="preserve"> </w:t>
                  </w:r>
                  <w:r>
                    <w:rPr>
                      <w:b/>
                      <w:sz w:val="36"/>
                    </w:rPr>
                    <w:t>…..</w:t>
                  </w:r>
                </w:p>
              </w:txbxContent>
            </v:textbox>
            <w10:wrap type="topAndBottom" anchorx="page"/>
          </v:shape>
        </w:pict>
      </w:r>
    </w:p>
    <w:p w:rsidR="00FA3523" w:rsidRDefault="00FA3523">
      <w:pPr>
        <w:pStyle w:val="Corpsdetexte"/>
        <w:spacing w:before="7"/>
        <w:rPr>
          <w:b/>
          <w:sz w:val="23"/>
        </w:rPr>
      </w:pPr>
    </w:p>
    <w:p w:rsidR="00FA3523" w:rsidRDefault="00B9229F">
      <w:pPr>
        <w:pStyle w:val="Corpsdetexte"/>
        <w:tabs>
          <w:tab w:val="left" w:pos="4505"/>
        </w:tabs>
        <w:spacing w:before="93"/>
        <w:ind w:left="260"/>
      </w:pPr>
      <w:r>
        <w:rPr>
          <w:u w:val="single"/>
        </w:rPr>
        <w:t>Nom</w:t>
      </w:r>
      <w:r>
        <w:rPr>
          <w:spacing w:val="1"/>
          <w:u w:val="single"/>
        </w:rPr>
        <w:t xml:space="preserve"> </w:t>
      </w:r>
      <w:r>
        <w:rPr>
          <w:u w:val="single"/>
        </w:rPr>
        <w:t>de</w:t>
      </w:r>
      <w:r>
        <w:rPr>
          <w:spacing w:val="-2"/>
          <w:u w:val="single"/>
        </w:rPr>
        <w:t xml:space="preserve"> </w:t>
      </w:r>
      <w:r>
        <w:rPr>
          <w:u w:val="single"/>
        </w:rPr>
        <w:t>l’enseignant</w:t>
      </w:r>
      <w:r>
        <w:rPr>
          <w:spacing w:val="-2"/>
        </w:rPr>
        <w:t xml:space="preserve"> </w:t>
      </w:r>
      <w:r>
        <w:t>:</w:t>
      </w:r>
      <w:r>
        <w:tab/>
      </w:r>
      <w:r>
        <w:rPr>
          <w:u w:val="single"/>
        </w:rPr>
        <w:t>Prénom</w:t>
      </w:r>
      <w:r>
        <w:rPr>
          <w:spacing w:val="3"/>
        </w:rPr>
        <w:t xml:space="preserve"> </w:t>
      </w:r>
      <w:r>
        <w:t>:</w:t>
      </w:r>
    </w:p>
    <w:p w:rsidR="00FA3523" w:rsidRDefault="00FA3523">
      <w:pPr>
        <w:pStyle w:val="Corpsdetexte"/>
        <w:spacing w:before="10"/>
        <w:rPr>
          <w:sz w:val="13"/>
        </w:rPr>
      </w:pPr>
    </w:p>
    <w:p w:rsidR="00FA3523" w:rsidRDefault="00B9229F">
      <w:pPr>
        <w:pStyle w:val="Corpsdetexte"/>
        <w:spacing w:before="93"/>
        <w:ind w:left="260"/>
      </w:pPr>
      <w:r>
        <w:rPr>
          <w:u w:val="single"/>
        </w:rPr>
        <w:t>Nom de</w:t>
      </w:r>
      <w:r>
        <w:rPr>
          <w:spacing w:val="-7"/>
          <w:u w:val="single"/>
        </w:rPr>
        <w:t xml:space="preserve"> </w:t>
      </w:r>
      <w:r>
        <w:rPr>
          <w:u w:val="single"/>
        </w:rPr>
        <w:t>jeune</w:t>
      </w:r>
      <w:r>
        <w:rPr>
          <w:spacing w:val="-3"/>
          <w:u w:val="single"/>
        </w:rPr>
        <w:t xml:space="preserve"> </w:t>
      </w:r>
      <w:r>
        <w:rPr>
          <w:u w:val="single"/>
        </w:rPr>
        <w:t>fille</w:t>
      </w:r>
      <w:r>
        <w:rPr>
          <w:spacing w:val="3"/>
        </w:rPr>
        <w:t xml:space="preserve"> </w:t>
      </w:r>
      <w:r>
        <w:t>:</w:t>
      </w:r>
    </w:p>
    <w:p w:rsidR="00FA3523" w:rsidRDefault="00FA3523">
      <w:pPr>
        <w:pStyle w:val="Corpsdetexte"/>
        <w:rPr>
          <w:sz w:val="14"/>
        </w:rPr>
      </w:pPr>
    </w:p>
    <w:p w:rsidR="00FA3523" w:rsidRDefault="00B9229F">
      <w:pPr>
        <w:pStyle w:val="Corpsdetexte"/>
        <w:tabs>
          <w:tab w:val="left" w:pos="4505"/>
        </w:tabs>
        <w:spacing w:before="93"/>
        <w:ind w:left="260"/>
      </w:pPr>
      <w:r>
        <w:rPr>
          <w:u w:val="single"/>
        </w:rPr>
        <w:t>Date</w:t>
      </w:r>
      <w:r>
        <w:rPr>
          <w:spacing w:val="-1"/>
          <w:u w:val="single"/>
        </w:rPr>
        <w:t xml:space="preserve"> </w:t>
      </w:r>
      <w:r>
        <w:rPr>
          <w:u w:val="single"/>
        </w:rPr>
        <w:t>et</w:t>
      </w:r>
      <w:r>
        <w:rPr>
          <w:spacing w:val="-4"/>
          <w:u w:val="single"/>
        </w:rPr>
        <w:t xml:space="preserve"> </w:t>
      </w:r>
      <w:r>
        <w:rPr>
          <w:u w:val="single"/>
        </w:rPr>
        <w:t>lieu</w:t>
      </w:r>
      <w:r>
        <w:rPr>
          <w:spacing w:val="-1"/>
          <w:u w:val="single"/>
        </w:rPr>
        <w:t xml:space="preserve"> </w:t>
      </w:r>
      <w:r>
        <w:rPr>
          <w:u w:val="single"/>
        </w:rPr>
        <w:t>de</w:t>
      </w:r>
      <w:r>
        <w:rPr>
          <w:spacing w:val="-1"/>
          <w:u w:val="single"/>
        </w:rPr>
        <w:t xml:space="preserve"> </w:t>
      </w:r>
      <w:r>
        <w:rPr>
          <w:u w:val="single"/>
        </w:rPr>
        <w:t>naissance</w:t>
      </w:r>
      <w:r>
        <w:rPr>
          <w:spacing w:val="2"/>
        </w:rPr>
        <w:t xml:space="preserve"> </w:t>
      </w:r>
      <w:r>
        <w:t>:</w:t>
      </w:r>
      <w:r>
        <w:tab/>
        <w:t>à</w:t>
      </w:r>
    </w:p>
    <w:p w:rsidR="00FA3523" w:rsidRDefault="00FA3523">
      <w:pPr>
        <w:pStyle w:val="Corpsdetexte"/>
        <w:spacing w:before="9"/>
        <w:rPr>
          <w:sz w:val="13"/>
        </w:rPr>
      </w:pPr>
    </w:p>
    <w:p w:rsidR="00FA3523" w:rsidRDefault="00B9229F">
      <w:pPr>
        <w:pStyle w:val="Corpsdetexte"/>
        <w:tabs>
          <w:tab w:val="left" w:pos="5577"/>
          <w:tab w:val="left" w:pos="8030"/>
        </w:tabs>
        <w:spacing w:before="93"/>
        <w:ind w:left="260"/>
      </w:pPr>
      <w:r>
        <w:rPr>
          <w:u w:val="single"/>
        </w:rPr>
        <w:t>Grade</w:t>
      </w:r>
      <w:r>
        <w:rPr>
          <w:spacing w:val="-2"/>
          <w:u w:val="single"/>
        </w:rPr>
        <w:t xml:space="preserve"> </w:t>
      </w:r>
      <w:r>
        <w:rPr>
          <w:u w:val="single"/>
        </w:rPr>
        <w:t>(préciser</w:t>
      </w:r>
      <w:r>
        <w:rPr>
          <w:spacing w:val="-1"/>
          <w:u w:val="single"/>
        </w:rPr>
        <w:t xml:space="preserve"> </w:t>
      </w:r>
      <w:r>
        <w:rPr>
          <w:u w:val="single"/>
        </w:rPr>
        <w:t>le</w:t>
      </w:r>
      <w:r>
        <w:rPr>
          <w:spacing w:val="-2"/>
          <w:u w:val="single"/>
        </w:rPr>
        <w:t xml:space="preserve"> </w:t>
      </w:r>
      <w:r>
        <w:rPr>
          <w:u w:val="single"/>
        </w:rPr>
        <w:t>cadre)</w:t>
      </w:r>
      <w:r>
        <w:rPr>
          <w:spacing w:val="-1"/>
        </w:rPr>
        <w:t xml:space="preserve"> </w:t>
      </w:r>
      <w:r>
        <w:t>:</w:t>
      </w:r>
      <w:r>
        <w:tab/>
      </w:r>
      <w:r>
        <w:rPr>
          <w:u w:val="single"/>
        </w:rPr>
        <w:t>Echelon</w:t>
      </w:r>
      <w:r>
        <w:rPr>
          <w:spacing w:val="1"/>
        </w:rPr>
        <w:t xml:space="preserve"> </w:t>
      </w:r>
      <w:r>
        <w:t>:</w:t>
      </w:r>
      <w:r>
        <w:tab/>
      </w:r>
      <w:r>
        <w:rPr>
          <w:u w:val="single"/>
        </w:rPr>
        <w:t>Fonction</w:t>
      </w:r>
      <w:r>
        <w:rPr>
          <w:spacing w:val="-2"/>
        </w:rPr>
        <w:t xml:space="preserve"> </w:t>
      </w:r>
      <w:r>
        <w:t>:</w:t>
      </w:r>
    </w:p>
    <w:p w:rsidR="00FA3523" w:rsidRDefault="00FA3523">
      <w:pPr>
        <w:pStyle w:val="Corpsdetexte"/>
        <w:spacing w:before="1"/>
        <w:rPr>
          <w:sz w:val="14"/>
        </w:rPr>
      </w:pPr>
    </w:p>
    <w:p w:rsidR="00FA3523" w:rsidRDefault="00B9229F">
      <w:pPr>
        <w:pStyle w:val="Corpsdetexte"/>
        <w:spacing w:before="93"/>
        <w:ind w:left="260"/>
      </w:pPr>
      <w:r>
        <w:rPr>
          <w:u w:val="single"/>
        </w:rPr>
        <w:t>Accès</w:t>
      </w:r>
      <w:r>
        <w:rPr>
          <w:spacing w:val="-3"/>
          <w:u w:val="single"/>
        </w:rPr>
        <w:t xml:space="preserve"> </w:t>
      </w:r>
      <w:r>
        <w:rPr>
          <w:u w:val="single"/>
        </w:rPr>
        <w:t>au</w:t>
      </w:r>
      <w:r>
        <w:rPr>
          <w:spacing w:val="-2"/>
          <w:u w:val="single"/>
        </w:rPr>
        <w:t xml:space="preserve"> </w:t>
      </w:r>
      <w:r>
        <w:rPr>
          <w:u w:val="single"/>
        </w:rPr>
        <w:t>corps</w:t>
      </w:r>
      <w:r>
        <w:rPr>
          <w:spacing w:val="-3"/>
          <w:u w:val="single"/>
        </w:rPr>
        <w:t xml:space="preserve"> </w:t>
      </w:r>
      <w:r>
        <w:rPr>
          <w:u w:val="single"/>
        </w:rPr>
        <w:t>(concours,</w:t>
      </w:r>
      <w:r>
        <w:rPr>
          <w:spacing w:val="-5"/>
          <w:u w:val="single"/>
        </w:rPr>
        <w:t xml:space="preserve"> </w:t>
      </w:r>
      <w:r>
        <w:rPr>
          <w:u w:val="single"/>
        </w:rPr>
        <w:t>liste)</w:t>
      </w:r>
      <w:r>
        <w:rPr>
          <w:spacing w:val="-2"/>
          <w:u w:val="single"/>
        </w:rPr>
        <w:t xml:space="preserve"> </w:t>
      </w:r>
      <w:r>
        <w:rPr>
          <w:u w:val="single"/>
        </w:rPr>
        <w:t>:</w:t>
      </w:r>
    </w:p>
    <w:p w:rsidR="00FA3523" w:rsidRDefault="00FA3523">
      <w:pPr>
        <w:pStyle w:val="Corpsdetexte"/>
        <w:spacing w:before="9"/>
        <w:rPr>
          <w:sz w:val="13"/>
        </w:rPr>
      </w:pPr>
    </w:p>
    <w:p w:rsidR="00FA3523" w:rsidRDefault="00B9229F">
      <w:pPr>
        <w:pStyle w:val="Corpsdetexte"/>
        <w:spacing w:before="93"/>
        <w:ind w:left="260"/>
      </w:pPr>
      <w:r>
        <w:rPr>
          <w:u w:val="single"/>
        </w:rPr>
        <w:t>Date</w:t>
      </w:r>
      <w:r>
        <w:rPr>
          <w:spacing w:val="-4"/>
          <w:u w:val="single"/>
        </w:rPr>
        <w:t xml:space="preserve"> </w:t>
      </w:r>
      <w:r>
        <w:rPr>
          <w:u w:val="single"/>
        </w:rPr>
        <w:t>de</w:t>
      </w:r>
      <w:r>
        <w:rPr>
          <w:spacing w:val="-4"/>
          <w:u w:val="single"/>
        </w:rPr>
        <w:t xml:space="preserve"> </w:t>
      </w:r>
      <w:r>
        <w:rPr>
          <w:u w:val="single"/>
        </w:rPr>
        <w:t>titularisation</w:t>
      </w:r>
      <w:r>
        <w:t xml:space="preserve"> :</w:t>
      </w:r>
    </w:p>
    <w:p w:rsidR="00FA3523" w:rsidRDefault="00FA3523">
      <w:pPr>
        <w:pStyle w:val="Corpsdetexte"/>
        <w:spacing w:before="1"/>
        <w:rPr>
          <w:sz w:val="14"/>
        </w:rPr>
      </w:pPr>
    </w:p>
    <w:p w:rsidR="00FA3523" w:rsidRDefault="00B9229F">
      <w:pPr>
        <w:pStyle w:val="Corpsdetexte"/>
        <w:spacing w:before="93"/>
        <w:ind w:left="260"/>
      </w:pPr>
      <w:r>
        <w:rPr>
          <w:u w:val="single"/>
        </w:rPr>
        <w:t>Date</w:t>
      </w:r>
      <w:r>
        <w:rPr>
          <w:spacing w:val="-2"/>
          <w:u w:val="single"/>
        </w:rPr>
        <w:t xml:space="preserve"> </w:t>
      </w:r>
      <w:r>
        <w:rPr>
          <w:u w:val="single"/>
        </w:rPr>
        <w:t>de</w:t>
      </w:r>
      <w:r>
        <w:rPr>
          <w:spacing w:val="-2"/>
          <w:u w:val="single"/>
        </w:rPr>
        <w:t xml:space="preserve"> </w:t>
      </w:r>
      <w:r>
        <w:rPr>
          <w:u w:val="single"/>
        </w:rPr>
        <w:t>nomination</w:t>
      </w:r>
      <w:r>
        <w:rPr>
          <w:spacing w:val="-2"/>
          <w:u w:val="single"/>
        </w:rPr>
        <w:t xml:space="preserve"> </w:t>
      </w:r>
      <w:r>
        <w:rPr>
          <w:u w:val="single"/>
        </w:rPr>
        <w:t>sur</w:t>
      </w:r>
      <w:r>
        <w:rPr>
          <w:spacing w:val="-5"/>
          <w:u w:val="single"/>
        </w:rPr>
        <w:t xml:space="preserve"> </w:t>
      </w:r>
      <w:r>
        <w:rPr>
          <w:u w:val="single"/>
        </w:rPr>
        <w:t>le</w:t>
      </w:r>
      <w:r>
        <w:rPr>
          <w:spacing w:val="-2"/>
          <w:u w:val="single"/>
        </w:rPr>
        <w:t xml:space="preserve"> </w:t>
      </w:r>
      <w:r>
        <w:rPr>
          <w:u w:val="single"/>
        </w:rPr>
        <w:t>poste</w:t>
      </w:r>
      <w:r>
        <w:rPr>
          <w:spacing w:val="1"/>
        </w:rPr>
        <w:t xml:space="preserve"> </w:t>
      </w:r>
      <w:r>
        <w:t>:</w:t>
      </w:r>
    </w:p>
    <w:p w:rsidR="00FA3523" w:rsidRDefault="00FA3523">
      <w:pPr>
        <w:pStyle w:val="Corpsdetexte"/>
        <w:spacing w:before="9"/>
        <w:rPr>
          <w:sz w:val="13"/>
        </w:rPr>
      </w:pPr>
    </w:p>
    <w:p w:rsidR="00FA3523" w:rsidRDefault="00FA3523">
      <w:pPr>
        <w:rPr>
          <w:sz w:val="13"/>
        </w:rPr>
        <w:sectPr w:rsidR="00FA3523">
          <w:type w:val="continuous"/>
          <w:pgSz w:w="11910" w:h="16840"/>
          <w:pgMar w:top="560" w:right="460" w:bottom="280" w:left="460" w:header="720" w:footer="720" w:gutter="0"/>
          <w:cols w:space="720"/>
        </w:sectPr>
      </w:pPr>
    </w:p>
    <w:p w:rsidR="00FA3523" w:rsidRDefault="00B9229F">
      <w:pPr>
        <w:pStyle w:val="Corpsdetexte"/>
        <w:spacing w:before="93"/>
        <w:ind w:left="260"/>
      </w:pPr>
      <w:proofErr w:type="gramStart"/>
      <w:r>
        <w:rPr>
          <w:u w:val="single"/>
        </w:rPr>
        <w:lastRenderedPageBreak/>
        <w:t>Diplômes</w:t>
      </w:r>
      <w:proofErr w:type="gramEnd"/>
      <w:r>
        <w:t xml:space="preserve"> :</w:t>
      </w:r>
    </w:p>
    <w:p w:rsidR="00FA3523" w:rsidRDefault="00B9229F">
      <w:pPr>
        <w:pStyle w:val="Corpsdetexte"/>
        <w:rPr>
          <w:sz w:val="30"/>
        </w:rPr>
      </w:pPr>
      <w:r>
        <w:br w:type="column"/>
      </w:r>
    </w:p>
    <w:p w:rsidR="00FA3523" w:rsidRDefault="00B9229F">
      <w:pPr>
        <w:pStyle w:val="Corpsdetexte"/>
        <w:spacing w:line="242" w:lineRule="auto"/>
        <w:ind w:left="260" w:right="7596"/>
      </w:pPr>
      <w:r>
        <w:rPr>
          <w:u w:val="single"/>
        </w:rPr>
        <w:t>Professionnels</w:t>
      </w:r>
      <w:r>
        <w:t xml:space="preserve"> :</w:t>
      </w:r>
      <w:r>
        <w:rPr>
          <w:spacing w:val="-59"/>
        </w:rPr>
        <w:t xml:space="preserve"> </w:t>
      </w:r>
      <w:r>
        <w:rPr>
          <w:u w:val="single"/>
        </w:rPr>
        <w:t>Universitaires</w:t>
      </w:r>
      <w:r>
        <w:rPr>
          <w:spacing w:val="-2"/>
        </w:rPr>
        <w:t xml:space="preserve"> </w:t>
      </w:r>
      <w:r>
        <w:t>:</w:t>
      </w:r>
    </w:p>
    <w:p w:rsidR="00FA3523" w:rsidRDefault="00FA3523">
      <w:pPr>
        <w:spacing w:line="242" w:lineRule="auto"/>
        <w:sectPr w:rsidR="00FA3523">
          <w:type w:val="continuous"/>
          <w:pgSz w:w="11910" w:h="16840"/>
          <w:pgMar w:top="560" w:right="460" w:bottom="280" w:left="460" w:header="720" w:footer="720" w:gutter="0"/>
          <w:cols w:num="2" w:space="720" w:equalWidth="0">
            <w:col w:w="1342" w:space="206"/>
            <w:col w:w="9442"/>
          </w:cols>
        </w:sectPr>
      </w:pPr>
    </w:p>
    <w:p w:rsidR="00FA3523" w:rsidRDefault="00FA3523">
      <w:pPr>
        <w:pStyle w:val="Corpsdetexte"/>
        <w:spacing w:before="9" w:after="1"/>
        <w:rPr>
          <w:sz w:val="2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1985"/>
        <w:gridCol w:w="1989"/>
        <w:gridCol w:w="1985"/>
      </w:tblGrid>
      <w:tr w:rsidR="00FA3523">
        <w:trPr>
          <w:trHeight w:val="490"/>
        </w:trPr>
        <w:tc>
          <w:tcPr>
            <w:tcW w:w="3401" w:type="dxa"/>
          </w:tcPr>
          <w:p w:rsidR="00FA3523" w:rsidRDefault="00B9229F">
            <w:pPr>
              <w:pStyle w:val="TableParagraph"/>
              <w:spacing w:before="1"/>
              <w:ind w:left="93" w:right="138"/>
              <w:jc w:val="center"/>
            </w:pPr>
            <w:r>
              <w:t>Dates</w:t>
            </w:r>
            <w:r>
              <w:rPr>
                <w:spacing w:val="-5"/>
              </w:rPr>
              <w:t xml:space="preserve"> </w:t>
            </w:r>
            <w:r>
              <w:t>des</w:t>
            </w:r>
            <w:r>
              <w:rPr>
                <w:spacing w:val="-5"/>
              </w:rPr>
              <w:t xml:space="preserve"> </w:t>
            </w:r>
            <w:r>
              <w:t>dernières</w:t>
            </w:r>
            <w:r>
              <w:rPr>
                <w:spacing w:val="-2"/>
              </w:rPr>
              <w:t xml:space="preserve"> </w:t>
            </w:r>
            <w:r>
              <w:t>inspections</w:t>
            </w:r>
          </w:p>
        </w:tc>
        <w:tc>
          <w:tcPr>
            <w:tcW w:w="1985" w:type="dxa"/>
          </w:tcPr>
          <w:p w:rsidR="00FA3523" w:rsidRDefault="00FA3523">
            <w:pPr>
              <w:pStyle w:val="TableParagraph"/>
              <w:rPr>
                <w:rFonts w:ascii="Times New Roman"/>
              </w:rPr>
            </w:pPr>
          </w:p>
        </w:tc>
        <w:tc>
          <w:tcPr>
            <w:tcW w:w="1989" w:type="dxa"/>
          </w:tcPr>
          <w:p w:rsidR="00FA3523" w:rsidRDefault="00FA3523">
            <w:pPr>
              <w:pStyle w:val="TableParagraph"/>
              <w:rPr>
                <w:rFonts w:ascii="Times New Roman"/>
              </w:rPr>
            </w:pPr>
          </w:p>
        </w:tc>
        <w:tc>
          <w:tcPr>
            <w:tcW w:w="1985" w:type="dxa"/>
          </w:tcPr>
          <w:p w:rsidR="00FA3523" w:rsidRDefault="00FA3523">
            <w:pPr>
              <w:pStyle w:val="TableParagraph"/>
              <w:rPr>
                <w:rFonts w:ascii="Times New Roman"/>
              </w:rPr>
            </w:pPr>
          </w:p>
        </w:tc>
      </w:tr>
      <w:tr w:rsidR="00FA3523">
        <w:trPr>
          <w:trHeight w:val="489"/>
        </w:trPr>
        <w:tc>
          <w:tcPr>
            <w:tcW w:w="3401" w:type="dxa"/>
          </w:tcPr>
          <w:p w:rsidR="00FA3523" w:rsidRDefault="00B9229F">
            <w:pPr>
              <w:pStyle w:val="TableParagraph"/>
              <w:ind w:left="90" w:right="138"/>
              <w:jc w:val="center"/>
            </w:pPr>
            <w:r>
              <w:t>Notes</w:t>
            </w:r>
            <w:r>
              <w:rPr>
                <w:spacing w:val="-5"/>
              </w:rPr>
              <w:t xml:space="preserve"> </w:t>
            </w:r>
            <w:r>
              <w:t>des</w:t>
            </w:r>
            <w:r>
              <w:rPr>
                <w:spacing w:val="-5"/>
              </w:rPr>
              <w:t xml:space="preserve"> </w:t>
            </w:r>
            <w:r>
              <w:t>dernières</w:t>
            </w:r>
            <w:r>
              <w:rPr>
                <w:spacing w:val="-4"/>
              </w:rPr>
              <w:t xml:space="preserve"> </w:t>
            </w:r>
            <w:r>
              <w:t>inspections</w:t>
            </w:r>
          </w:p>
        </w:tc>
        <w:tc>
          <w:tcPr>
            <w:tcW w:w="1985" w:type="dxa"/>
          </w:tcPr>
          <w:p w:rsidR="00FA3523" w:rsidRDefault="00FA3523">
            <w:pPr>
              <w:pStyle w:val="TableParagraph"/>
              <w:rPr>
                <w:rFonts w:ascii="Times New Roman"/>
              </w:rPr>
            </w:pPr>
          </w:p>
        </w:tc>
        <w:tc>
          <w:tcPr>
            <w:tcW w:w="1989" w:type="dxa"/>
          </w:tcPr>
          <w:p w:rsidR="00FA3523" w:rsidRDefault="00FA3523">
            <w:pPr>
              <w:pStyle w:val="TableParagraph"/>
              <w:rPr>
                <w:rFonts w:ascii="Times New Roman"/>
              </w:rPr>
            </w:pPr>
          </w:p>
        </w:tc>
        <w:tc>
          <w:tcPr>
            <w:tcW w:w="1985" w:type="dxa"/>
          </w:tcPr>
          <w:p w:rsidR="00FA3523" w:rsidRDefault="00FA3523">
            <w:pPr>
              <w:pStyle w:val="TableParagraph"/>
              <w:rPr>
                <w:rFonts w:ascii="Times New Roman"/>
              </w:rPr>
            </w:pPr>
          </w:p>
        </w:tc>
      </w:tr>
    </w:tbl>
    <w:p w:rsidR="00FA3523" w:rsidRDefault="00FA3523">
      <w:pPr>
        <w:pStyle w:val="Corpsdetexte"/>
        <w:spacing w:before="3"/>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5"/>
        <w:gridCol w:w="1277"/>
        <w:gridCol w:w="237"/>
        <w:gridCol w:w="1886"/>
      </w:tblGrid>
      <w:tr w:rsidR="00FA3523">
        <w:trPr>
          <w:trHeight w:val="2662"/>
        </w:trPr>
        <w:tc>
          <w:tcPr>
            <w:tcW w:w="10635" w:type="dxa"/>
            <w:gridSpan w:val="4"/>
          </w:tcPr>
          <w:p w:rsidR="00FA3523" w:rsidRDefault="00B9229F">
            <w:pPr>
              <w:pStyle w:val="TableParagraph"/>
              <w:spacing w:line="249" w:lineRule="exact"/>
              <w:ind w:left="71"/>
              <w:rPr>
                <w:b/>
              </w:rPr>
            </w:pPr>
            <w:r>
              <w:rPr>
                <w:b/>
                <w:u w:val="thick"/>
              </w:rPr>
              <w:t>Appréciation</w:t>
            </w:r>
            <w:r>
              <w:rPr>
                <w:b/>
                <w:spacing w:val="-3"/>
                <w:u w:val="thick"/>
              </w:rPr>
              <w:t xml:space="preserve"> </w:t>
            </w:r>
            <w:r>
              <w:rPr>
                <w:b/>
                <w:u w:val="thick"/>
              </w:rPr>
              <w:t>générale</w:t>
            </w:r>
            <w:r>
              <w:rPr>
                <w:b/>
              </w:rPr>
              <w:t xml:space="preserve"> :</w:t>
            </w:r>
          </w:p>
          <w:p w:rsidR="00FA3523" w:rsidRDefault="00FA3523">
            <w:pPr>
              <w:pStyle w:val="TableParagraph"/>
              <w:rPr>
                <w:sz w:val="24"/>
              </w:rPr>
            </w:pPr>
          </w:p>
          <w:p w:rsidR="00FA3523" w:rsidRDefault="00FA3523">
            <w:pPr>
              <w:pStyle w:val="TableParagraph"/>
              <w:rPr>
                <w:sz w:val="24"/>
              </w:rPr>
            </w:pPr>
          </w:p>
          <w:p w:rsidR="00FA3523" w:rsidRDefault="00FA3523">
            <w:pPr>
              <w:pStyle w:val="TableParagraph"/>
              <w:rPr>
                <w:sz w:val="24"/>
              </w:rPr>
            </w:pPr>
          </w:p>
          <w:p w:rsidR="00FA3523" w:rsidRDefault="00FA3523">
            <w:pPr>
              <w:pStyle w:val="TableParagraph"/>
              <w:spacing w:before="4"/>
              <w:rPr>
                <w:sz w:val="34"/>
              </w:rPr>
            </w:pPr>
          </w:p>
          <w:p w:rsidR="00FA3523" w:rsidRDefault="00B9229F" w:rsidP="00B9229F">
            <w:pPr>
              <w:pStyle w:val="TableParagraph"/>
              <w:ind w:left="7105" w:right="261" w:hanging="893"/>
            </w:pPr>
            <w:r>
              <w:t>L’Inspecteur</w:t>
            </w:r>
            <w:r>
              <w:rPr>
                <w:spacing w:val="-9"/>
              </w:rPr>
              <w:t xml:space="preserve"> </w:t>
            </w:r>
            <w:r>
              <w:t xml:space="preserve">d’autorité pédagogique </w:t>
            </w:r>
            <w:r>
              <w:rPr>
                <w:spacing w:val="-58"/>
              </w:rPr>
              <w:t xml:space="preserve"> </w:t>
            </w:r>
            <w:r>
              <w:t>de</w:t>
            </w:r>
            <w:r>
              <w:rPr>
                <w:spacing w:val="-1"/>
              </w:rPr>
              <w:t xml:space="preserve"> </w:t>
            </w:r>
            <w:r>
              <w:t>la</w:t>
            </w:r>
            <w:r>
              <w:rPr>
                <w:spacing w:val="-1"/>
              </w:rPr>
              <w:t xml:space="preserve"> </w:t>
            </w:r>
            <w:r>
              <w:t>…circonscription</w:t>
            </w:r>
          </w:p>
        </w:tc>
      </w:tr>
      <w:tr w:rsidR="00FA3523">
        <w:trPr>
          <w:trHeight w:val="882"/>
        </w:trPr>
        <w:tc>
          <w:tcPr>
            <w:tcW w:w="8512" w:type="dxa"/>
            <w:gridSpan w:val="2"/>
          </w:tcPr>
          <w:p w:rsidR="00FA3523" w:rsidRDefault="00B9229F" w:rsidP="00B9229F">
            <w:pPr>
              <w:pStyle w:val="TableParagraph"/>
              <w:spacing w:before="189"/>
              <w:ind w:left="1487" w:right="221" w:hanging="1076"/>
            </w:pPr>
            <w:r>
              <w:t>Pour</w:t>
            </w:r>
            <w:r>
              <w:rPr>
                <w:spacing w:val="-5"/>
              </w:rPr>
              <w:t xml:space="preserve"> </w:t>
            </w:r>
            <w:r>
              <w:t>le</w:t>
            </w:r>
            <w:r>
              <w:rPr>
                <w:spacing w:val="-3"/>
              </w:rPr>
              <w:t xml:space="preserve"> </w:t>
            </w:r>
            <w:r>
              <w:t>Président</w:t>
            </w:r>
            <w:r>
              <w:rPr>
                <w:spacing w:val="-5"/>
              </w:rPr>
              <w:t xml:space="preserve"> </w:t>
            </w:r>
            <w:r>
              <w:t>du</w:t>
            </w:r>
            <w:r>
              <w:rPr>
                <w:spacing w:val="-2"/>
              </w:rPr>
              <w:t xml:space="preserve"> </w:t>
            </w:r>
            <w:r>
              <w:t>gouvernement</w:t>
            </w:r>
            <w:r>
              <w:rPr>
                <w:spacing w:val="-5"/>
              </w:rPr>
              <w:t xml:space="preserve"> </w:t>
            </w:r>
            <w:r>
              <w:t>de</w:t>
            </w:r>
            <w:r>
              <w:rPr>
                <w:spacing w:val="-2"/>
              </w:rPr>
              <w:t xml:space="preserve"> </w:t>
            </w:r>
            <w:r>
              <w:t>la</w:t>
            </w:r>
            <w:r>
              <w:rPr>
                <w:spacing w:val="-2"/>
              </w:rPr>
              <w:t xml:space="preserve"> </w:t>
            </w:r>
            <w:r>
              <w:t>Nouvelle-Calédonie</w:t>
            </w:r>
            <w:r>
              <w:rPr>
                <w:spacing w:val="-2"/>
              </w:rPr>
              <w:t xml:space="preserve"> </w:t>
            </w:r>
            <w:r>
              <w:t>et</w:t>
            </w:r>
            <w:r>
              <w:rPr>
                <w:spacing w:val="-5"/>
              </w:rPr>
              <w:t xml:space="preserve"> </w:t>
            </w:r>
            <w:r>
              <w:t>par</w:t>
            </w:r>
            <w:r>
              <w:rPr>
                <w:spacing w:val="-5"/>
              </w:rPr>
              <w:t xml:space="preserve"> </w:t>
            </w:r>
            <w:r>
              <w:t>délégation</w:t>
            </w:r>
            <w:r>
              <w:rPr>
                <w:spacing w:val="-58"/>
              </w:rPr>
              <w:t xml:space="preserve"> </w:t>
            </w:r>
            <w:r>
              <w:t>La directrice</w:t>
            </w:r>
            <w:r>
              <w:rPr>
                <w:spacing w:val="-4"/>
              </w:rPr>
              <w:t xml:space="preserve"> </w:t>
            </w:r>
            <w:r>
              <w:t>de</w:t>
            </w:r>
            <w:r>
              <w:rPr>
                <w:spacing w:val="-1"/>
              </w:rPr>
              <w:t xml:space="preserve"> </w:t>
            </w:r>
            <w:r>
              <w:t>l’enseignement</w:t>
            </w:r>
            <w:r>
              <w:rPr>
                <w:spacing w:val="-4"/>
              </w:rPr>
              <w:t xml:space="preserve"> </w:t>
            </w:r>
            <w:r>
              <w:t>de la</w:t>
            </w:r>
            <w:r>
              <w:rPr>
                <w:spacing w:val="-1"/>
              </w:rPr>
              <w:t xml:space="preserve"> </w:t>
            </w:r>
            <w:r>
              <w:t>Nouvelle-Calédonie</w:t>
            </w:r>
          </w:p>
        </w:tc>
        <w:tc>
          <w:tcPr>
            <w:tcW w:w="237" w:type="dxa"/>
            <w:vMerge w:val="restart"/>
            <w:tcBorders>
              <w:bottom w:val="nil"/>
            </w:tcBorders>
          </w:tcPr>
          <w:p w:rsidR="00FA3523" w:rsidRDefault="00FA3523">
            <w:pPr>
              <w:pStyle w:val="TableParagraph"/>
              <w:rPr>
                <w:rFonts w:ascii="Times New Roman"/>
              </w:rPr>
            </w:pPr>
          </w:p>
        </w:tc>
        <w:tc>
          <w:tcPr>
            <w:tcW w:w="1886" w:type="dxa"/>
          </w:tcPr>
          <w:p w:rsidR="00FA3523" w:rsidRDefault="00B9229F">
            <w:pPr>
              <w:pStyle w:val="TableParagraph"/>
              <w:ind w:left="232" w:right="217" w:firstLine="516"/>
            </w:pPr>
            <w:r>
              <w:t>Pris</w:t>
            </w:r>
            <w:r>
              <w:rPr>
                <w:spacing w:val="1"/>
              </w:rPr>
              <w:t xml:space="preserve"> </w:t>
            </w:r>
            <w:r>
              <w:t>connaissance,</w:t>
            </w:r>
          </w:p>
          <w:p w:rsidR="00FA3523" w:rsidRDefault="00B9229F">
            <w:pPr>
              <w:pStyle w:val="TableParagraph"/>
              <w:tabs>
                <w:tab w:val="left" w:pos="1653"/>
              </w:tabs>
              <w:spacing w:before="119" w:line="238" w:lineRule="exact"/>
              <w:ind w:left="68"/>
            </w:pPr>
            <w:r>
              <w:t xml:space="preserve">Le </w:t>
            </w:r>
            <w:r>
              <w:rPr>
                <w:u w:val="single"/>
              </w:rPr>
              <w:t xml:space="preserve"> </w:t>
            </w:r>
            <w:r>
              <w:rPr>
                <w:u w:val="single"/>
              </w:rPr>
              <w:tab/>
            </w:r>
          </w:p>
        </w:tc>
      </w:tr>
      <w:tr w:rsidR="00FA3523">
        <w:trPr>
          <w:trHeight w:val="1838"/>
        </w:trPr>
        <w:tc>
          <w:tcPr>
            <w:tcW w:w="7235" w:type="dxa"/>
          </w:tcPr>
          <w:p w:rsidR="00FA3523" w:rsidRDefault="00FA3523">
            <w:pPr>
              <w:pStyle w:val="TableParagraph"/>
              <w:rPr>
                <w:rFonts w:ascii="Times New Roman"/>
              </w:rPr>
            </w:pPr>
          </w:p>
        </w:tc>
        <w:tc>
          <w:tcPr>
            <w:tcW w:w="1277" w:type="dxa"/>
          </w:tcPr>
          <w:p w:rsidR="00FA3523" w:rsidRDefault="00FA3523">
            <w:pPr>
              <w:pStyle w:val="TableParagraph"/>
              <w:spacing w:before="7"/>
              <w:rPr>
                <w:sz w:val="21"/>
              </w:rPr>
            </w:pPr>
          </w:p>
          <w:p w:rsidR="00FA3523" w:rsidRDefault="00B9229F">
            <w:pPr>
              <w:pStyle w:val="TableParagraph"/>
              <w:ind w:left="390" w:right="371"/>
              <w:jc w:val="center"/>
            </w:pPr>
            <w:r>
              <w:t>Note</w:t>
            </w:r>
          </w:p>
          <w:p w:rsidR="00FA3523" w:rsidRDefault="00FA3523">
            <w:pPr>
              <w:pStyle w:val="TableParagraph"/>
              <w:spacing w:before="2"/>
            </w:pPr>
          </w:p>
          <w:p w:rsidR="00FA3523" w:rsidRDefault="00B9229F">
            <w:pPr>
              <w:pStyle w:val="TableParagraph"/>
              <w:ind w:left="390" w:right="370"/>
              <w:jc w:val="center"/>
            </w:pPr>
            <w:r>
              <w:t>/20</w:t>
            </w:r>
          </w:p>
        </w:tc>
        <w:tc>
          <w:tcPr>
            <w:tcW w:w="237" w:type="dxa"/>
            <w:vMerge/>
            <w:tcBorders>
              <w:top w:val="nil"/>
              <w:bottom w:val="nil"/>
            </w:tcBorders>
          </w:tcPr>
          <w:p w:rsidR="00FA3523" w:rsidRDefault="00FA3523">
            <w:pPr>
              <w:rPr>
                <w:sz w:val="2"/>
                <w:szCs w:val="2"/>
              </w:rPr>
            </w:pPr>
          </w:p>
        </w:tc>
        <w:tc>
          <w:tcPr>
            <w:tcW w:w="1886" w:type="dxa"/>
          </w:tcPr>
          <w:p w:rsidR="00FA3523" w:rsidRDefault="00B9229F">
            <w:pPr>
              <w:pStyle w:val="TableParagraph"/>
              <w:spacing w:line="250" w:lineRule="exact"/>
              <w:ind w:left="268"/>
            </w:pPr>
            <w:r>
              <w:t>L’intéressé(e)</w:t>
            </w:r>
          </w:p>
        </w:tc>
      </w:tr>
    </w:tbl>
    <w:p w:rsidR="00FA3523" w:rsidRDefault="00FA3523">
      <w:pPr>
        <w:spacing w:line="250" w:lineRule="exact"/>
        <w:sectPr w:rsidR="00FA3523">
          <w:type w:val="continuous"/>
          <w:pgSz w:w="11910" w:h="16840"/>
          <w:pgMar w:top="560" w:right="460" w:bottom="280" w:left="460" w:header="720" w:footer="720" w:gutter="0"/>
          <w:cols w:space="720"/>
        </w:sectPr>
      </w:pPr>
    </w:p>
    <w:p w:rsidR="00FA3523" w:rsidRDefault="00B9229F">
      <w:pPr>
        <w:spacing w:before="78"/>
        <w:ind w:left="804"/>
        <w:rPr>
          <w:b/>
          <w:sz w:val="28"/>
        </w:rPr>
      </w:pPr>
      <w:r>
        <w:rPr>
          <w:b/>
          <w:sz w:val="28"/>
        </w:rPr>
        <w:lastRenderedPageBreak/>
        <w:t>Rapport</w:t>
      </w:r>
      <w:r>
        <w:rPr>
          <w:b/>
          <w:spacing w:val="-8"/>
          <w:sz w:val="28"/>
        </w:rPr>
        <w:t xml:space="preserve"> </w:t>
      </w:r>
      <w:r>
        <w:rPr>
          <w:b/>
          <w:sz w:val="28"/>
        </w:rPr>
        <w:t>d’inspection</w:t>
      </w:r>
      <w:r>
        <w:rPr>
          <w:b/>
          <w:spacing w:val="-6"/>
          <w:sz w:val="28"/>
        </w:rPr>
        <w:t xml:space="preserve"> </w:t>
      </w:r>
      <w:r>
        <w:rPr>
          <w:b/>
          <w:sz w:val="28"/>
        </w:rPr>
        <w:t>des</w:t>
      </w:r>
      <w:r>
        <w:rPr>
          <w:b/>
          <w:spacing w:val="-5"/>
          <w:sz w:val="28"/>
        </w:rPr>
        <w:t xml:space="preserve"> </w:t>
      </w:r>
      <w:r>
        <w:rPr>
          <w:b/>
          <w:sz w:val="28"/>
        </w:rPr>
        <w:t>conseillers</w:t>
      </w:r>
      <w:r>
        <w:rPr>
          <w:b/>
          <w:spacing w:val="-1"/>
          <w:sz w:val="28"/>
        </w:rPr>
        <w:t xml:space="preserve"> </w:t>
      </w:r>
      <w:r>
        <w:rPr>
          <w:b/>
          <w:sz w:val="28"/>
        </w:rPr>
        <w:t>pédagogiques</w:t>
      </w:r>
      <w:r>
        <w:rPr>
          <w:b/>
          <w:spacing w:val="-6"/>
          <w:sz w:val="28"/>
        </w:rPr>
        <w:t xml:space="preserve"> </w:t>
      </w:r>
      <w:r>
        <w:rPr>
          <w:b/>
          <w:sz w:val="28"/>
        </w:rPr>
        <w:t>de</w:t>
      </w:r>
      <w:r>
        <w:rPr>
          <w:b/>
          <w:spacing w:val="-2"/>
          <w:sz w:val="28"/>
        </w:rPr>
        <w:t xml:space="preserve"> </w:t>
      </w:r>
      <w:r>
        <w:rPr>
          <w:b/>
          <w:sz w:val="28"/>
        </w:rPr>
        <w:t>circonscription</w:t>
      </w:r>
    </w:p>
    <w:p w:rsidR="00FA3523" w:rsidRDefault="00FA3523">
      <w:pPr>
        <w:pStyle w:val="Corpsdetexte"/>
        <w:rPr>
          <w:b/>
          <w:sz w:val="20"/>
        </w:rPr>
      </w:pPr>
    </w:p>
    <w:p w:rsidR="00FA3523" w:rsidRDefault="00FA3523">
      <w:pPr>
        <w:pStyle w:val="Corpsdetexte"/>
        <w:rPr>
          <w:b/>
          <w:sz w:val="20"/>
        </w:rPr>
      </w:pPr>
    </w:p>
    <w:p w:rsidR="00FA3523" w:rsidRDefault="00FA3523">
      <w:pPr>
        <w:pStyle w:val="Corpsdetexte"/>
        <w:spacing w:before="1"/>
        <w:rPr>
          <w:b/>
          <w:sz w:val="10"/>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3"/>
        <w:gridCol w:w="1560"/>
        <w:gridCol w:w="1380"/>
        <w:gridCol w:w="1816"/>
        <w:gridCol w:w="1168"/>
      </w:tblGrid>
      <w:tr w:rsidR="00FA3523">
        <w:trPr>
          <w:trHeight w:val="494"/>
        </w:trPr>
        <w:tc>
          <w:tcPr>
            <w:tcW w:w="4793" w:type="dxa"/>
            <w:shd w:val="clear" w:color="auto" w:fill="EDEBE0"/>
          </w:tcPr>
          <w:p w:rsidR="00FA3523" w:rsidRDefault="00FA3523">
            <w:pPr>
              <w:pStyle w:val="TableParagraph"/>
              <w:spacing w:before="6"/>
              <w:rPr>
                <w:b/>
                <w:sz w:val="20"/>
              </w:rPr>
            </w:pPr>
          </w:p>
          <w:p w:rsidR="00FA3523" w:rsidRDefault="00B9229F">
            <w:pPr>
              <w:pStyle w:val="TableParagraph"/>
              <w:spacing w:line="238" w:lineRule="exact"/>
              <w:ind w:left="107"/>
            </w:pPr>
            <w:r>
              <w:t>Niveau</w:t>
            </w:r>
            <w:r>
              <w:rPr>
                <w:spacing w:val="-5"/>
              </w:rPr>
              <w:t xml:space="preserve"> </w:t>
            </w:r>
            <w:r>
              <w:t>d’expertise</w:t>
            </w:r>
          </w:p>
        </w:tc>
        <w:tc>
          <w:tcPr>
            <w:tcW w:w="1560" w:type="dxa"/>
            <w:shd w:val="clear" w:color="auto" w:fill="EDEBE0"/>
          </w:tcPr>
          <w:p w:rsidR="00FA3523" w:rsidRDefault="00FA3523">
            <w:pPr>
              <w:pStyle w:val="TableParagraph"/>
              <w:spacing w:before="6"/>
              <w:rPr>
                <w:b/>
                <w:sz w:val="20"/>
              </w:rPr>
            </w:pPr>
          </w:p>
          <w:p w:rsidR="00FA3523" w:rsidRDefault="00B9229F">
            <w:pPr>
              <w:pStyle w:val="TableParagraph"/>
              <w:spacing w:line="238" w:lineRule="exact"/>
              <w:ind w:left="107"/>
            </w:pPr>
            <w:r>
              <w:t>A</w:t>
            </w:r>
            <w:r>
              <w:rPr>
                <w:spacing w:val="-4"/>
              </w:rPr>
              <w:t xml:space="preserve"> </w:t>
            </w:r>
            <w:r>
              <w:t>consolider</w:t>
            </w:r>
          </w:p>
        </w:tc>
        <w:tc>
          <w:tcPr>
            <w:tcW w:w="1380" w:type="dxa"/>
            <w:shd w:val="clear" w:color="auto" w:fill="EDEBE0"/>
          </w:tcPr>
          <w:p w:rsidR="00FA3523" w:rsidRDefault="00FA3523">
            <w:pPr>
              <w:pStyle w:val="TableParagraph"/>
              <w:spacing w:before="6"/>
              <w:rPr>
                <w:b/>
                <w:sz w:val="20"/>
              </w:rPr>
            </w:pPr>
          </w:p>
          <w:p w:rsidR="00FA3523" w:rsidRDefault="00B9229F">
            <w:pPr>
              <w:pStyle w:val="TableParagraph"/>
              <w:spacing w:line="238" w:lineRule="exact"/>
              <w:ind w:left="107"/>
            </w:pPr>
            <w:r>
              <w:t>Satisfaisant</w:t>
            </w:r>
          </w:p>
        </w:tc>
        <w:tc>
          <w:tcPr>
            <w:tcW w:w="1816" w:type="dxa"/>
            <w:shd w:val="clear" w:color="auto" w:fill="EDEBE0"/>
          </w:tcPr>
          <w:p w:rsidR="00FA3523" w:rsidRDefault="00FA3523">
            <w:pPr>
              <w:pStyle w:val="TableParagraph"/>
              <w:spacing w:before="6"/>
              <w:rPr>
                <w:b/>
                <w:sz w:val="20"/>
              </w:rPr>
            </w:pPr>
          </w:p>
          <w:p w:rsidR="00FA3523" w:rsidRDefault="00B9229F">
            <w:pPr>
              <w:pStyle w:val="TableParagraph"/>
              <w:spacing w:line="238" w:lineRule="exact"/>
              <w:ind w:left="104"/>
            </w:pPr>
            <w:r>
              <w:t>Très</w:t>
            </w:r>
            <w:r>
              <w:rPr>
                <w:spacing w:val="-6"/>
              </w:rPr>
              <w:t xml:space="preserve"> </w:t>
            </w:r>
            <w:r>
              <w:t>satisfaisant</w:t>
            </w:r>
          </w:p>
        </w:tc>
        <w:tc>
          <w:tcPr>
            <w:tcW w:w="1168" w:type="dxa"/>
            <w:shd w:val="clear" w:color="auto" w:fill="EDEBE0"/>
          </w:tcPr>
          <w:p w:rsidR="00FA3523" w:rsidRDefault="00FA3523">
            <w:pPr>
              <w:pStyle w:val="TableParagraph"/>
              <w:spacing w:before="6"/>
              <w:rPr>
                <w:b/>
                <w:sz w:val="20"/>
              </w:rPr>
            </w:pPr>
          </w:p>
          <w:p w:rsidR="00FA3523" w:rsidRDefault="00B9229F">
            <w:pPr>
              <w:pStyle w:val="TableParagraph"/>
              <w:spacing w:line="238" w:lineRule="exact"/>
              <w:ind w:left="108"/>
            </w:pPr>
            <w:r>
              <w:t>Excellent</w:t>
            </w:r>
          </w:p>
        </w:tc>
      </w:tr>
      <w:tr w:rsidR="00FA3523">
        <w:trPr>
          <w:trHeight w:val="998"/>
        </w:trPr>
        <w:tc>
          <w:tcPr>
            <w:tcW w:w="4793" w:type="dxa"/>
          </w:tcPr>
          <w:p w:rsidR="00FA3523" w:rsidRDefault="00FA3523">
            <w:pPr>
              <w:pStyle w:val="TableParagraph"/>
              <w:spacing w:before="6"/>
              <w:rPr>
                <w:b/>
                <w:sz w:val="20"/>
              </w:rPr>
            </w:pPr>
          </w:p>
          <w:p w:rsidR="00FA3523" w:rsidRDefault="00B9229F">
            <w:pPr>
              <w:pStyle w:val="TableParagraph"/>
              <w:ind w:left="107"/>
            </w:pPr>
            <w:r>
              <w:t>Agir en fonctionnaire du gouvernement et de</w:t>
            </w:r>
            <w:r>
              <w:rPr>
                <w:spacing w:val="1"/>
              </w:rPr>
              <w:t xml:space="preserve"> </w:t>
            </w:r>
            <w:r>
              <w:t>façon</w:t>
            </w:r>
            <w:r>
              <w:rPr>
                <w:spacing w:val="-5"/>
              </w:rPr>
              <w:t xml:space="preserve"> </w:t>
            </w:r>
            <w:r>
              <w:t>éthique</w:t>
            </w:r>
            <w:r>
              <w:rPr>
                <w:spacing w:val="-2"/>
              </w:rPr>
              <w:t xml:space="preserve"> </w:t>
            </w:r>
            <w:r>
              <w:t>et</w:t>
            </w:r>
            <w:r>
              <w:rPr>
                <w:spacing w:val="-4"/>
              </w:rPr>
              <w:t xml:space="preserve"> </w:t>
            </w:r>
            <w:r>
              <w:t>responsable,</w:t>
            </w:r>
            <w:r>
              <w:rPr>
                <w:spacing w:val="-4"/>
              </w:rPr>
              <w:t xml:space="preserve"> </w:t>
            </w:r>
            <w:r>
              <w:t>dans</w:t>
            </w:r>
            <w:r>
              <w:rPr>
                <w:spacing w:val="-1"/>
              </w:rPr>
              <w:t xml:space="preserve"> </w:t>
            </w:r>
            <w:r>
              <w:t>le</w:t>
            </w:r>
            <w:r>
              <w:rPr>
                <w:spacing w:val="-1"/>
              </w:rPr>
              <w:t xml:space="preserve"> </w:t>
            </w:r>
            <w:r>
              <w:t>respect</w:t>
            </w:r>
          </w:p>
          <w:p w:rsidR="00FA3523" w:rsidRDefault="00B9229F">
            <w:pPr>
              <w:pStyle w:val="TableParagraph"/>
              <w:spacing w:before="3" w:line="233" w:lineRule="exact"/>
              <w:ind w:left="107"/>
            </w:pPr>
            <w:r>
              <w:t>de</w:t>
            </w:r>
            <w:r>
              <w:rPr>
                <w:spacing w:val="-3"/>
              </w:rPr>
              <w:t xml:space="preserve"> </w:t>
            </w:r>
            <w:r>
              <w:t>la</w:t>
            </w:r>
            <w:r>
              <w:rPr>
                <w:spacing w:val="-2"/>
              </w:rPr>
              <w:t xml:space="preserve"> </w:t>
            </w:r>
            <w:r>
              <w:t>chaîne</w:t>
            </w:r>
            <w:r>
              <w:rPr>
                <w:spacing w:val="-2"/>
              </w:rPr>
              <w:t xml:space="preserve"> </w:t>
            </w:r>
            <w:r>
              <w:t>hiérarchique</w:t>
            </w:r>
          </w:p>
        </w:tc>
        <w:tc>
          <w:tcPr>
            <w:tcW w:w="1560" w:type="dxa"/>
          </w:tcPr>
          <w:p w:rsidR="00FA3523" w:rsidRDefault="00FA3523">
            <w:pPr>
              <w:pStyle w:val="TableParagraph"/>
              <w:rPr>
                <w:rFonts w:ascii="Times New Roman"/>
              </w:rPr>
            </w:pPr>
          </w:p>
        </w:tc>
        <w:tc>
          <w:tcPr>
            <w:tcW w:w="1380" w:type="dxa"/>
          </w:tcPr>
          <w:p w:rsidR="00FA3523" w:rsidRDefault="00FA3523">
            <w:pPr>
              <w:pStyle w:val="TableParagraph"/>
              <w:rPr>
                <w:rFonts w:ascii="Times New Roman"/>
              </w:rPr>
            </w:pPr>
          </w:p>
        </w:tc>
        <w:tc>
          <w:tcPr>
            <w:tcW w:w="1816" w:type="dxa"/>
          </w:tcPr>
          <w:p w:rsidR="00FA3523" w:rsidRDefault="00FA3523">
            <w:pPr>
              <w:pStyle w:val="TableParagraph"/>
              <w:rPr>
                <w:rFonts w:ascii="Times New Roman"/>
              </w:rPr>
            </w:pPr>
          </w:p>
        </w:tc>
        <w:tc>
          <w:tcPr>
            <w:tcW w:w="1168" w:type="dxa"/>
          </w:tcPr>
          <w:p w:rsidR="00FA3523" w:rsidRDefault="00FA3523">
            <w:pPr>
              <w:pStyle w:val="TableParagraph"/>
              <w:rPr>
                <w:rFonts w:ascii="Times New Roman"/>
              </w:rPr>
            </w:pPr>
          </w:p>
        </w:tc>
      </w:tr>
      <w:tr w:rsidR="00FA3523">
        <w:trPr>
          <w:trHeight w:val="494"/>
        </w:trPr>
        <w:tc>
          <w:tcPr>
            <w:tcW w:w="10717" w:type="dxa"/>
            <w:gridSpan w:val="5"/>
            <w:shd w:val="clear" w:color="auto" w:fill="EDEBE0"/>
          </w:tcPr>
          <w:p w:rsidR="00FA3523" w:rsidRDefault="00FA3523">
            <w:pPr>
              <w:pStyle w:val="TableParagraph"/>
              <w:spacing w:before="2"/>
              <w:rPr>
                <w:b/>
                <w:sz w:val="20"/>
              </w:rPr>
            </w:pPr>
          </w:p>
          <w:p w:rsidR="00FA3523" w:rsidRDefault="00B9229F">
            <w:pPr>
              <w:pStyle w:val="TableParagraph"/>
              <w:spacing w:line="241" w:lineRule="exact"/>
              <w:ind w:left="107"/>
              <w:rPr>
                <w:b/>
                <w:sz w:val="18"/>
              </w:rPr>
            </w:pPr>
            <w:r>
              <w:rPr>
                <w:b/>
              </w:rPr>
              <w:t>T</w:t>
            </w:r>
            <w:r>
              <w:rPr>
                <w:b/>
                <w:sz w:val="18"/>
              </w:rPr>
              <w:t>RAVAIL</w:t>
            </w:r>
            <w:r>
              <w:rPr>
                <w:b/>
                <w:spacing w:val="-3"/>
                <w:sz w:val="18"/>
              </w:rPr>
              <w:t xml:space="preserve"> </w:t>
            </w:r>
            <w:r>
              <w:rPr>
                <w:b/>
                <w:sz w:val="18"/>
              </w:rPr>
              <w:t>EN</w:t>
            </w:r>
            <w:r>
              <w:rPr>
                <w:b/>
                <w:spacing w:val="-2"/>
                <w:sz w:val="18"/>
              </w:rPr>
              <w:t xml:space="preserve"> </w:t>
            </w:r>
            <w:r>
              <w:rPr>
                <w:b/>
                <w:sz w:val="18"/>
              </w:rPr>
              <w:t>EQUIPE</w:t>
            </w:r>
          </w:p>
        </w:tc>
      </w:tr>
      <w:tr w:rsidR="00FA3523">
        <w:trPr>
          <w:trHeight w:val="998"/>
        </w:trPr>
        <w:tc>
          <w:tcPr>
            <w:tcW w:w="4793" w:type="dxa"/>
          </w:tcPr>
          <w:p w:rsidR="00FA3523" w:rsidRDefault="00FA3523">
            <w:pPr>
              <w:pStyle w:val="TableParagraph"/>
              <w:spacing w:before="6"/>
              <w:rPr>
                <w:b/>
                <w:sz w:val="20"/>
              </w:rPr>
            </w:pPr>
          </w:p>
          <w:p w:rsidR="00FA3523" w:rsidRDefault="00B9229F">
            <w:pPr>
              <w:pStyle w:val="TableParagraph"/>
              <w:ind w:left="107" w:right="236"/>
            </w:pPr>
            <w:r>
              <w:t>Inscrire son action dans une réflexion</w:t>
            </w:r>
            <w:r>
              <w:rPr>
                <w:spacing w:val="1"/>
              </w:rPr>
              <w:t xml:space="preserve"> </w:t>
            </w:r>
            <w:r>
              <w:t>d’équipe</w:t>
            </w:r>
            <w:r>
              <w:rPr>
                <w:spacing w:val="-2"/>
              </w:rPr>
              <w:t xml:space="preserve"> </w:t>
            </w:r>
            <w:r>
              <w:t>:</w:t>
            </w:r>
            <w:r>
              <w:rPr>
                <w:spacing w:val="-6"/>
              </w:rPr>
              <w:t xml:space="preserve"> </w:t>
            </w:r>
            <w:r>
              <w:t>équipe</w:t>
            </w:r>
            <w:r>
              <w:rPr>
                <w:spacing w:val="-2"/>
              </w:rPr>
              <w:t xml:space="preserve"> </w:t>
            </w:r>
            <w:r>
              <w:t>de</w:t>
            </w:r>
            <w:r>
              <w:rPr>
                <w:spacing w:val="-3"/>
              </w:rPr>
              <w:t xml:space="preserve"> </w:t>
            </w:r>
            <w:r>
              <w:t>circonscription,</w:t>
            </w:r>
            <w:r>
              <w:rPr>
                <w:spacing w:val="-5"/>
              </w:rPr>
              <w:t xml:space="preserve"> </w:t>
            </w:r>
            <w:r>
              <w:t>équipe</w:t>
            </w:r>
          </w:p>
          <w:p w:rsidR="00FA3523" w:rsidRDefault="00B9229F">
            <w:pPr>
              <w:pStyle w:val="TableParagraph"/>
              <w:spacing w:before="2" w:line="233" w:lineRule="exact"/>
              <w:ind w:left="107"/>
            </w:pPr>
            <w:r>
              <w:t>élargie</w:t>
            </w:r>
            <w:r>
              <w:rPr>
                <w:spacing w:val="-2"/>
              </w:rPr>
              <w:t xml:space="preserve"> </w:t>
            </w:r>
            <w:r>
              <w:t>(IEP,</w:t>
            </w:r>
            <w:r>
              <w:rPr>
                <w:spacing w:val="-5"/>
              </w:rPr>
              <w:t xml:space="preserve"> </w:t>
            </w:r>
            <w:r>
              <w:t>DESED,</w:t>
            </w:r>
            <w:r>
              <w:rPr>
                <w:spacing w:val="-2"/>
              </w:rPr>
              <w:t xml:space="preserve"> </w:t>
            </w:r>
            <w:r>
              <w:t>directeurs</w:t>
            </w:r>
            <w:r>
              <w:rPr>
                <w:spacing w:val="-2"/>
              </w:rPr>
              <w:t xml:space="preserve"> </w:t>
            </w:r>
            <w:r>
              <w:t>…)</w:t>
            </w:r>
          </w:p>
        </w:tc>
        <w:tc>
          <w:tcPr>
            <w:tcW w:w="1560" w:type="dxa"/>
          </w:tcPr>
          <w:p w:rsidR="00FA3523" w:rsidRDefault="00FA3523">
            <w:pPr>
              <w:pStyle w:val="TableParagraph"/>
              <w:rPr>
                <w:rFonts w:ascii="Times New Roman"/>
              </w:rPr>
            </w:pPr>
          </w:p>
        </w:tc>
        <w:tc>
          <w:tcPr>
            <w:tcW w:w="1380" w:type="dxa"/>
          </w:tcPr>
          <w:p w:rsidR="00FA3523" w:rsidRDefault="00FA3523">
            <w:pPr>
              <w:pStyle w:val="TableParagraph"/>
              <w:rPr>
                <w:rFonts w:ascii="Times New Roman"/>
              </w:rPr>
            </w:pPr>
          </w:p>
        </w:tc>
        <w:tc>
          <w:tcPr>
            <w:tcW w:w="1816" w:type="dxa"/>
          </w:tcPr>
          <w:p w:rsidR="00FA3523" w:rsidRDefault="00FA3523">
            <w:pPr>
              <w:pStyle w:val="TableParagraph"/>
              <w:rPr>
                <w:rFonts w:ascii="Times New Roman"/>
              </w:rPr>
            </w:pPr>
          </w:p>
        </w:tc>
        <w:tc>
          <w:tcPr>
            <w:tcW w:w="1168" w:type="dxa"/>
          </w:tcPr>
          <w:p w:rsidR="00FA3523" w:rsidRDefault="00FA3523">
            <w:pPr>
              <w:pStyle w:val="TableParagraph"/>
              <w:rPr>
                <w:rFonts w:ascii="Times New Roman"/>
              </w:rPr>
            </w:pPr>
          </w:p>
        </w:tc>
      </w:tr>
      <w:tr w:rsidR="00FA3523">
        <w:trPr>
          <w:trHeight w:val="746"/>
        </w:trPr>
        <w:tc>
          <w:tcPr>
            <w:tcW w:w="4793" w:type="dxa"/>
          </w:tcPr>
          <w:p w:rsidR="00FA3523" w:rsidRDefault="00FA3523">
            <w:pPr>
              <w:pStyle w:val="TableParagraph"/>
              <w:spacing w:before="4"/>
              <w:rPr>
                <w:b/>
                <w:sz w:val="19"/>
              </w:rPr>
            </w:pPr>
          </w:p>
          <w:p w:rsidR="00FA3523" w:rsidRDefault="00B9229F">
            <w:pPr>
              <w:pStyle w:val="TableParagraph"/>
              <w:spacing w:line="252" w:lineRule="exact"/>
              <w:ind w:left="107" w:right="649"/>
            </w:pPr>
            <w:r>
              <w:t>Se</w:t>
            </w:r>
            <w:r>
              <w:rPr>
                <w:spacing w:val="-3"/>
              </w:rPr>
              <w:t xml:space="preserve"> </w:t>
            </w:r>
            <w:r>
              <w:t>positionner</w:t>
            </w:r>
            <w:r>
              <w:rPr>
                <w:spacing w:val="-5"/>
              </w:rPr>
              <w:t xml:space="preserve"> </w:t>
            </w:r>
            <w:r>
              <w:t>en</w:t>
            </w:r>
            <w:r>
              <w:rPr>
                <w:spacing w:val="-2"/>
              </w:rPr>
              <w:t xml:space="preserve"> </w:t>
            </w:r>
            <w:r>
              <w:t>conseiller</w:t>
            </w:r>
            <w:r>
              <w:rPr>
                <w:spacing w:val="-5"/>
              </w:rPr>
              <w:t xml:space="preserve"> </w:t>
            </w:r>
            <w:r>
              <w:t>technique</w:t>
            </w:r>
            <w:r>
              <w:rPr>
                <w:spacing w:val="-2"/>
              </w:rPr>
              <w:t xml:space="preserve"> </w:t>
            </w:r>
            <w:r>
              <w:t>de</w:t>
            </w:r>
            <w:r>
              <w:rPr>
                <w:spacing w:val="-58"/>
              </w:rPr>
              <w:t xml:space="preserve"> </w:t>
            </w:r>
            <w:r>
              <w:t>l’inspecteur</w:t>
            </w:r>
            <w:r>
              <w:rPr>
                <w:spacing w:val="-4"/>
              </w:rPr>
              <w:t xml:space="preserve"> </w:t>
            </w:r>
            <w:r>
              <w:t>de</w:t>
            </w:r>
            <w:r>
              <w:rPr>
                <w:spacing w:val="-5"/>
              </w:rPr>
              <w:t xml:space="preserve"> </w:t>
            </w:r>
            <w:r>
              <w:t>circonscription</w:t>
            </w:r>
          </w:p>
        </w:tc>
        <w:tc>
          <w:tcPr>
            <w:tcW w:w="1560" w:type="dxa"/>
          </w:tcPr>
          <w:p w:rsidR="00FA3523" w:rsidRDefault="00FA3523">
            <w:pPr>
              <w:pStyle w:val="TableParagraph"/>
              <w:rPr>
                <w:rFonts w:ascii="Times New Roman"/>
              </w:rPr>
            </w:pPr>
          </w:p>
        </w:tc>
        <w:tc>
          <w:tcPr>
            <w:tcW w:w="1380" w:type="dxa"/>
          </w:tcPr>
          <w:p w:rsidR="00FA3523" w:rsidRDefault="00FA3523">
            <w:pPr>
              <w:pStyle w:val="TableParagraph"/>
              <w:rPr>
                <w:rFonts w:ascii="Times New Roman"/>
              </w:rPr>
            </w:pPr>
          </w:p>
        </w:tc>
        <w:tc>
          <w:tcPr>
            <w:tcW w:w="1816" w:type="dxa"/>
          </w:tcPr>
          <w:p w:rsidR="00FA3523" w:rsidRDefault="00FA3523">
            <w:pPr>
              <w:pStyle w:val="TableParagraph"/>
              <w:rPr>
                <w:rFonts w:ascii="Times New Roman"/>
              </w:rPr>
            </w:pPr>
          </w:p>
        </w:tc>
        <w:tc>
          <w:tcPr>
            <w:tcW w:w="1168" w:type="dxa"/>
          </w:tcPr>
          <w:p w:rsidR="00FA3523" w:rsidRDefault="00FA3523">
            <w:pPr>
              <w:pStyle w:val="TableParagraph"/>
              <w:rPr>
                <w:rFonts w:ascii="Times New Roman"/>
              </w:rPr>
            </w:pPr>
          </w:p>
        </w:tc>
      </w:tr>
      <w:tr w:rsidR="00FA3523">
        <w:trPr>
          <w:trHeight w:val="490"/>
        </w:trPr>
        <w:tc>
          <w:tcPr>
            <w:tcW w:w="10717" w:type="dxa"/>
            <w:gridSpan w:val="5"/>
            <w:shd w:val="clear" w:color="auto" w:fill="EDEBE0"/>
          </w:tcPr>
          <w:p w:rsidR="00FA3523" w:rsidRDefault="00FA3523">
            <w:pPr>
              <w:pStyle w:val="TableParagraph"/>
              <w:spacing w:before="2"/>
              <w:rPr>
                <w:b/>
                <w:sz w:val="20"/>
              </w:rPr>
            </w:pPr>
          </w:p>
          <w:p w:rsidR="00FA3523" w:rsidRDefault="00B9229F">
            <w:pPr>
              <w:pStyle w:val="TableParagraph"/>
              <w:spacing w:line="237" w:lineRule="exact"/>
              <w:ind w:left="107"/>
              <w:rPr>
                <w:b/>
                <w:sz w:val="18"/>
              </w:rPr>
            </w:pPr>
            <w:r>
              <w:rPr>
                <w:b/>
              </w:rPr>
              <w:t>S</w:t>
            </w:r>
            <w:r>
              <w:rPr>
                <w:b/>
                <w:sz w:val="18"/>
              </w:rPr>
              <w:t>UIVI</w:t>
            </w:r>
            <w:r>
              <w:rPr>
                <w:b/>
                <w:spacing w:val="-4"/>
                <w:sz w:val="18"/>
              </w:rPr>
              <w:t xml:space="preserve"> </w:t>
            </w:r>
            <w:r>
              <w:rPr>
                <w:b/>
                <w:sz w:val="18"/>
              </w:rPr>
              <w:t>DES</w:t>
            </w:r>
            <w:r>
              <w:rPr>
                <w:b/>
                <w:spacing w:val="-1"/>
                <w:sz w:val="18"/>
              </w:rPr>
              <w:t xml:space="preserve"> </w:t>
            </w:r>
            <w:r>
              <w:rPr>
                <w:b/>
                <w:sz w:val="18"/>
              </w:rPr>
              <w:t>PERSONNELS</w:t>
            </w:r>
          </w:p>
        </w:tc>
      </w:tr>
      <w:tr w:rsidR="00FA3523">
        <w:trPr>
          <w:trHeight w:val="493"/>
        </w:trPr>
        <w:tc>
          <w:tcPr>
            <w:tcW w:w="4793" w:type="dxa"/>
          </w:tcPr>
          <w:p w:rsidR="00FA3523" w:rsidRDefault="00FA3523">
            <w:pPr>
              <w:pStyle w:val="TableParagraph"/>
              <w:spacing w:before="10"/>
              <w:rPr>
                <w:b/>
                <w:sz w:val="20"/>
              </w:rPr>
            </w:pPr>
          </w:p>
          <w:p w:rsidR="00FA3523" w:rsidRDefault="00B9229F">
            <w:pPr>
              <w:pStyle w:val="TableParagraph"/>
              <w:spacing w:line="233" w:lineRule="exact"/>
              <w:ind w:left="107"/>
            </w:pPr>
            <w:r>
              <w:t>Accompagnement</w:t>
            </w:r>
            <w:r>
              <w:rPr>
                <w:spacing w:val="-7"/>
              </w:rPr>
              <w:t xml:space="preserve"> </w:t>
            </w:r>
            <w:r>
              <w:t>des</w:t>
            </w:r>
            <w:r>
              <w:rPr>
                <w:spacing w:val="-4"/>
              </w:rPr>
              <w:t xml:space="preserve"> </w:t>
            </w:r>
            <w:r>
              <w:t>équipes</w:t>
            </w:r>
            <w:r>
              <w:rPr>
                <w:spacing w:val="-4"/>
              </w:rPr>
              <w:t xml:space="preserve"> </w:t>
            </w:r>
            <w:r>
              <w:t>enseignantes</w:t>
            </w:r>
          </w:p>
        </w:tc>
        <w:tc>
          <w:tcPr>
            <w:tcW w:w="1560" w:type="dxa"/>
          </w:tcPr>
          <w:p w:rsidR="00FA3523" w:rsidRDefault="00FA3523">
            <w:pPr>
              <w:pStyle w:val="TableParagraph"/>
              <w:rPr>
                <w:rFonts w:ascii="Times New Roman"/>
              </w:rPr>
            </w:pPr>
          </w:p>
        </w:tc>
        <w:tc>
          <w:tcPr>
            <w:tcW w:w="1380" w:type="dxa"/>
          </w:tcPr>
          <w:p w:rsidR="00FA3523" w:rsidRDefault="00FA3523">
            <w:pPr>
              <w:pStyle w:val="TableParagraph"/>
              <w:rPr>
                <w:rFonts w:ascii="Times New Roman"/>
              </w:rPr>
            </w:pPr>
          </w:p>
        </w:tc>
        <w:tc>
          <w:tcPr>
            <w:tcW w:w="1816" w:type="dxa"/>
          </w:tcPr>
          <w:p w:rsidR="00FA3523" w:rsidRDefault="00FA3523">
            <w:pPr>
              <w:pStyle w:val="TableParagraph"/>
              <w:rPr>
                <w:rFonts w:ascii="Times New Roman"/>
              </w:rPr>
            </w:pPr>
          </w:p>
        </w:tc>
        <w:tc>
          <w:tcPr>
            <w:tcW w:w="1168" w:type="dxa"/>
          </w:tcPr>
          <w:p w:rsidR="00FA3523" w:rsidRDefault="00FA3523">
            <w:pPr>
              <w:pStyle w:val="TableParagraph"/>
              <w:rPr>
                <w:rFonts w:ascii="Times New Roman"/>
              </w:rPr>
            </w:pPr>
          </w:p>
        </w:tc>
      </w:tr>
      <w:tr w:rsidR="00FA3523">
        <w:trPr>
          <w:trHeight w:val="998"/>
        </w:trPr>
        <w:tc>
          <w:tcPr>
            <w:tcW w:w="4793" w:type="dxa"/>
          </w:tcPr>
          <w:p w:rsidR="00FA3523" w:rsidRDefault="00FA3523">
            <w:pPr>
              <w:pStyle w:val="TableParagraph"/>
              <w:spacing w:before="10"/>
              <w:rPr>
                <w:b/>
                <w:sz w:val="20"/>
              </w:rPr>
            </w:pPr>
          </w:p>
          <w:p w:rsidR="00FA3523" w:rsidRDefault="00B9229F">
            <w:pPr>
              <w:pStyle w:val="TableParagraph"/>
              <w:spacing w:line="253" w:lineRule="exact"/>
              <w:ind w:left="107"/>
            </w:pPr>
            <w:r>
              <w:t>Assurer</w:t>
            </w:r>
            <w:r>
              <w:rPr>
                <w:spacing w:val="-5"/>
              </w:rPr>
              <w:t xml:space="preserve"> </w:t>
            </w:r>
            <w:r>
              <w:t>le</w:t>
            </w:r>
            <w:r>
              <w:rPr>
                <w:spacing w:val="-2"/>
              </w:rPr>
              <w:t xml:space="preserve"> </w:t>
            </w:r>
            <w:r>
              <w:t>relais</w:t>
            </w:r>
            <w:r>
              <w:rPr>
                <w:spacing w:val="-1"/>
              </w:rPr>
              <w:t xml:space="preserve"> </w:t>
            </w:r>
            <w:r>
              <w:t>et</w:t>
            </w:r>
            <w:r>
              <w:rPr>
                <w:spacing w:val="-1"/>
              </w:rPr>
              <w:t xml:space="preserve"> </w:t>
            </w:r>
            <w:r>
              <w:t>le</w:t>
            </w:r>
            <w:r>
              <w:rPr>
                <w:spacing w:val="-2"/>
              </w:rPr>
              <w:t xml:space="preserve"> </w:t>
            </w:r>
            <w:r>
              <w:t>suivi</w:t>
            </w:r>
            <w:r>
              <w:rPr>
                <w:spacing w:val="-7"/>
              </w:rPr>
              <w:t xml:space="preserve"> </w:t>
            </w:r>
            <w:r>
              <w:t>du</w:t>
            </w:r>
            <w:r>
              <w:rPr>
                <w:spacing w:val="-2"/>
              </w:rPr>
              <w:t xml:space="preserve"> </w:t>
            </w:r>
            <w:r>
              <w:t>pilotage</w:t>
            </w:r>
            <w:r>
              <w:rPr>
                <w:spacing w:val="-2"/>
              </w:rPr>
              <w:t xml:space="preserve"> </w:t>
            </w:r>
            <w:r>
              <w:t>de</w:t>
            </w:r>
            <w:r>
              <w:rPr>
                <w:spacing w:val="-1"/>
              </w:rPr>
              <w:t xml:space="preserve"> </w:t>
            </w:r>
            <w:r>
              <w:t>la</w:t>
            </w:r>
          </w:p>
          <w:p w:rsidR="00FA3523" w:rsidRDefault="00B9229F">
            <w:pPr>
              <w:pStyle w:val="TableParagraph"/>
              <w:spacing w:line="252" w:lineRule="exact"/>
              <w:ind w:left="107" w:right="1284"/>
            </w:pPr>
            <w:r>
              <w:t>circonscription</w:t>
            </w:r>
            <w:r>
              <w:rPr>
                <w:spacing w:val="-6"/>
              </w:rPr>
              <w:t xml:space="preserve"> </w:t>
            </w:r>
            <w:r>
              <w:t>auprès</w:t>
            </w:r>
            <w:r>
              <w:rPr>
                <w:spacing w:val="-5"/>
              </w:rPr>
              <w:t xml:space="preserve"> </w:t>
            </w:r>
            <w:r>
              <w:t>des</w:t>
            </w:r>
            <w:r>
              <w:rPr>
                <w:spacing w:val="-5"/>
              </w:rPr>
              <w:t xml:space="preserve"> </w:t>
            </w:r>
            <w:r>
              <w:t>équipes</w:t>
            </w:r>
            <w:r>
              <w:rPr>
                <w:spacing w:val="-59"/>
              </w:rPr>
              <w:t xml:space="preserve"> </w:t>
            </w:r>
            <w:r>
              <w:t>pédagogiques</w:t>
            </w:r>
          </w:p>
        </w:tc>
        <w:tc>
          <w:tcPr>
            <w:tcW w:w="1560" w:type="dxa"/>
          </w:tcPr>
          <w:p w:rsidR="00FA3523" w:rsidRDefault="00FA3523">
            <w:pPr>
              <w:pStyle w:val="TableParagraph"/>
              <w:rPr>
                <w:rFonts w:ascii="Times New Roman"/>
              </w:rPr>
            </w:pPr>
          </w:p>
        </w:tc>
        <w:tc>
          <w:tcPr>
            <w:tcW w:w="1380" w:type="dxa"/>
          </w:tcPr>
          <w:p w:rsidR="00FA3523" w:rsidRDefault="00FA3523">
            <w:pPr>
              <w:pStyle w:val="TableParagraph"/>
              <w:rPr>
                <w:rFonts w:ascii="Times New Roman"/>
              </w:rPr>
            </w:pPr>
          </w:p>
        </w:tc>
        <w:tc>
          <w:tcPr>
            <w:tcW w:w="1816" w:type="dxa"/>
          </w:tcPr>
          <w:p w:rsidR="00FA3523" w:rsidRDefault="00FA3523">
            <w:pPr>
              <w:pStyle w:val="TableParagraph"/>
              <w:rPr>
                <w:rFonts w:ascii="Times New Roman"/>
              </w:rPr>
            </w:pPr>
          </w:p>
        </w:tc>
        <w:tc>
          <w:tcPr>
            <w:tcW w:w="1168" w:type="dxa"/>
          </w:tcPr>
          <w:p w:rsidR="00FA3523" w:rsidRDefault="00FA3523">
            <w:pPr>
              <w:pStyle w:val="TableParagraph"/>
              <w:rPr>
                <w:rFonts w:ascii="Times New Roman"/>
              </w:rPr>
            </w:pPr>
          </w:p>
        </w:tc>
      </w:tr>
      <w:tr w:rsidR="00FA3523">
        <w:trPr>
          <w:trHeight w:val="1001"/>
        </w:trPr>
        <w:tc>
          <w:tcPr>
            <w:tcW w:w="4793" w:type="dxa"/>
          </w:tcPr>
          <w:p w:rsidR="00FA3523" w:rsidRDefault="00FA3523">
            <w:pPr>
              <w:pStyle w:val="TableParagraph"/>
              <w:spacing w:before="7"/>
              <w:rPr>
                <w:b/>
                <w:sz w:val="19"/>
              </w:rPr>
            </w:pPr>
          </w:p>
          <w:p w:rsidR="00FA3523" w:rsidRDefault="00B9229F">
            <w:pPr>
              <w:pStyle w:val="TableParagraph"/>
              <w:spacing w:line="252" w:lineRule="exact"/>
              <w:ind w:left="107" w:right="236"/>
            </w:pPr>
            <w:r>
              <w:t>Assurer le relais et le suivi des actions</w:t>
            </w:r>
            <w:r>
              <w:rPr>
                <w:spacing w:val="1"/>
              </w:rPr>
              <w:t xml:space="preserve"> </w:t>
            </w:r>
            <w:r>
              <w:t>spécifiques</w:t>
            </w:r>
            <w:r>
              <w:rPr>
                <w:spacing w:val="-5"/>
              </w:rPr>
              <w:t xml:space="preserve"> </w:t>
            </w:r>
            <w:r>
              <w:t>(DENC,</w:t>
            </w:r>
            <w:r>
              <w:rPr>
                <w:spacing w:val="-7"/>
              </w:rPr>
              <w:t xml:space="preserve"> </w:t>
            </w:r>
            <w:r>
              <w:t>Provinces,</w:t>
            </w:r>
            <w:r>
              <w:rPr>
                <w:spacing w:val="-7"/>
              </w:rPr>
              <w:t xml:space="preserve"> </w:t>
            </w:r>
            <w:r>
              <w:t>communes…)</w:t>
            </w:r>
            <w:r>
              <w:rPr>
                <w:spacing w:val="-58"/>
              </w:rPr>
              <w:t xml:space="preserve"> </w:t>
            </w:r>
            <w:r>
              <w:t>portées</w:t>
            </w:r>
            <w:r>
              <w:rPr>
                <w:spacing w:val="-1"/>
              </w:rPr>
              <w:t xml:space="preserve"> </w:t>
            </w:r>
            <w:r>
              <w:t>par</w:t>
            </w:r>
            <w:r>
              <w:rPr>
                <w:spacing w:val="-4"/>
              </w:rPr>
              <w:t xml:space="preserve"> </w:t>
            </w:r>
            <w:r>
              <w:t>les</w:t>
            </w:r>
            <w:r>
              <w:rPr>
                <w:spacing w:val="-1"/>
              </w:rPr>
              <w:t xml:space="preserve"> </w:t>
            </w:r>
            <w:r>
              <w:t>équipes</w:t>
            </w:r>
            <w:r>
              <w:rPr>
                <w:spacing w:val="-1"/>
              </w:rPr>
              <w:t xml:space="preserve"> </w:t>
            </w:r>
            <w:r>
              <w:t>pédagogiques</w:t>
            </w:r>
          </w:p>
        </w:tc>
        <w:tc>
          <w:tcPr>
            <w:tcW w:w="1560" w:type="dxa"/>
          </w:tcPr>
          <w:p w:rsidR="00FA3523" w:rsidRDefault="00FA3523">
            <w:pPr>
              <w:pStyle w:val="TableParagraph"/>
              <w:rPr>
                <w:rFonts w:ascii="Times New Roman"/>
              </w:rPr>
            </w:pPr>
          </w:p>
        </w:tc>
        <w:tc>
          <w:tcPr>
            <w:tcW w:w="1380" w:type="dxa"/>
          </w:tcPr>
          <w:p w:rsidR="00FA3523" w:rsidRDefault="00FA3523">
            <w:pPr>
              <w:pStyle w:val="TableParagraph"/>
              <w:rPr>
                <w:rFonts w:ascii="Times New Roman"/>
              </w:rPr>
            </w:pPr>
          </w:p>
        </w:tc>
        <w:tc>
          <w:tcPr>
            <w:tcW w:w="1816" w:type="dxa"/>
          </w:tcPr>
          <w:p w:rsidR="00FA3523" w:rsidRDefault="00FA3523">
            <w:pPr>
              <w:pStyle w:val="TableParagraph"/>
              <w:rPr>
                <w:rFonts w:ascii="Times New Roman"/>
              </w:rPr>
            </w:pPr>
          </w:p>
        </w:tc>
        <w:tc>
          <w:tcPr>
            <w:tcW w:w="1168" w:type="dxa"/>
          </w:tcPr>
          <w:p w:rsidR="00FA3523" w:rsidRDefault="00FA3523">
            <w:pPr>
              <w:pStyle w:val="TableParagraph"/>
              <w:rPr>
                <w:rFonts w:ascii="Times New Roman"/>
              </w:rPr>
            </w:pPr>
          </w:p>
        </w:tc>
      </w:tr>
      <w:tr w:rsidR="00FA3523">
        <w:trPr>
          <w:trHeight w:val="490"/>
        </w:trPr>
        <w:tc>
          <w:tcPr>
            <w:tcW w:w="4793" w:type="dxa"/>
            <w:shd w:val="clear" w:color="auto" w:fill="EDEBE0"/>
          </w:tcPr>
          <w:p w:rsidR="00FA3523" w:rsidRDefault="00FA3523">
            <w:pPr>
              <w:pStyle w:val="TableParagraph"/>
              <w:spacing w:before="2"/>
              <w:rPr>
                <w:b/>
                <w:sz w:val="20"/>
              </w:rPr>
            </w:pPr>
          </w:p>
          <w:p w:rsidR="00FA3523" w:rsidRDefault="00B9229F">
            <w:pPr>
              <w:pStyle w:val="TableParagraph"/>
              <w:spacing w:line="237" w:lineRule="exact"/>
              <w:ind w:left="107"/>
              <w:rPr>
                <w:b/>
                <w:sz w:val="18"/>
              </w:rPr>
            </w:pPr>
            <w:r>
              <w:rPr>
                <w:b/>
              </w:rPr>
              <w:t>F</w:t>
            </w:r>
            <w:r>
              <w:rPr>
                <w:b/>
                <w:sz w:val="18"/>
              </w:rPr>
              <w:t>ORMATION</w:t>
            </w:r>
          </w:p>
        </w:tc>
        <w:tc>
          <w:tcPr>
            <w:tcW w:w="1560" w:type="dxa"/>
            <w:shd w:val="clear" w:color="auto" w:fill="EDEBE0"/>
          </w:tcPr>
          <w:p w:rsidR="00FA3523" w:rsidRDefault="00FA3523">
            <w:pPr>
              <w:pStyle w:val="TableParagraph"/>
              <w:rPr>
                <w:rFonts w:ascii="Times New Roman"/>
              </w:rPr>
            </w:pPr>
          </w:p>
        </w:tc>
        <w:tc>
          <w:tcPr>
            <w:tcW w:w="1380" w:type="dxa"/>
            <w:shd w:val="clear" w:color="auto" w:fill="EDEBE0"/>
          </w:tcPr>
          <w:p w:rsidR="00FA3523" w:rsidRDefault="00FA3523">
            <w:pPr>
              <w:pStyle w:val="TableParagraph"/>
              <w:rPr>
                <w:rFonts w:ascii="Times New Roman"/>
              </w:rPr>
            </w:pPr>
          </w:p>
        </w:tc>
        <w:tc>
          <w:tcPr>
            <w:tcW w:w="1816" w:type="dxa"/>
            <w:shd w:val="clear" w:color="auto" w:fill="EDEBE0"/>
          </w:tcPr>
          <w:p w:rsidR="00FA3523" w:rsidRDefault="00FA3523">
            <w:pPr>
              <w:pStyle w:val="TableParagraph"/>
              <w:rPr>
                <w:rFonts w:ascii="Times New Roman"/>
              </w:rPr>
            </w:pPr>
          </w:p>
        </w:tc>
        <w:tc>
          <w:tcPr>
            <w:tcW w:w="1168" w:type="dxa"/>
            <w:shd w:val="clear" w:color="auto" w:fill="EDEBE0"/>
          </w:tcPr>
          <w:p w:rsidR="00FA3523" w:rsidRDefault="00FA3523">
            <w:pPr>
              <w:pStyle w:val="TableParagraph"/>
              <w:rPr>
                <w:rFonts w:ascii="Times New Roman"/>
              </w:rPr>
            </w:pPr>
          </w:p>
        </w:tc>
      </w:tr>
      <w:tr w:rsidR="00FA3523">
        <w:trPr>
          <w:trHeight w:val="1002"/>
        </w:trPr>
        <w:tc>
          <w:tcPr>
            <w:tcW w:w="4793" w:type="dxa"/>
          </w:tcPr>
          <w:p w:rsidR="00FA3523" w:rsidRDefault="00FA3523">
            <w:pPr>
              <w:pStyle w:val="TableParagraph"/>
              <w:spacing w:before="7"/>
              <w:rPr>
                <w:b/>
                <w:sz w:val="19"/>
              </w:rPr>
            </w:pPr>
          </w:p>
          <w:p w:rsidR="00FA3523" w:rsidRDefault="00B9229F">
            <w:pPr>
              <w:pStyle w:val="TableParagraph"/>
              <w:spacing w:before="1" w:line="252" w:lineRule="exact"/>
              <w:ind w:left="107"/>
            </w:pPr>
            <w:r>
              <w:t>Concevoir, mettre en œuvre et animer des</w:t>
            </w:r>
            <w:r>
              <w:rPr>
                <w:spacing w:val="1"/>
              </w:rPr>
              <w:t xml:space="preserve"> </w:t>
            </w:r>
            <w:r>
              <w:t>actions de formation continue (animations</w:t>
            </w:r>
            <w:r>
              <w:rPr>
                <w:spacing w:val="1"/>
              </w:rPr>
              <w:t xml:space="preserve"> </w:t>
            </w:r>
            <w:r>
              <w:t>pédagogiques,</w:t>
            </w:r>
            <w:r>
              <w:rPr>
                <w:spacing w:val="-10"/>
              </w:rPr>
              <w:t xml:space="preserve"> </w:t>
            </w:r>
            <w:r>
              <w:t>stages,</w:t>
            </w:r>
            <w:r>
              <w:rPr>
                <w:spacing w:val="-10"/>
              </w:rPr>
              <w:t xml:space="preserve"> </w:t>
            </w:r>
            <w:r>
              <w:t>recherche-action…)</w:t>
            </w:r>
          </w:p>
        </w:tc>
        <w:tc>
          <w:tcPr>
            <w:tcW w:w="1560" w:type="dxa"/>
          </w:tcPr>
          <w:p w:rsidR="00FA3523" w:rsidRDefault="00FA3523">
            <w:pPr>
              <w:pStyle w:val="TableParagraph"/>
              <w:rPr>
                <w:rFonts w:ascii="Times New Roman"/>
              </w:rPr>
            </w:pPr>
          </w:p>
        </w:tc>
        <w:tc>
          <w:tcPr>
            <w:tcW w:w="1380" w:type="dxa"/>
          </w:tcPr>
          <w:p w:rsidR="00FA3523" w:rsidRDefault="00FA3523">
            <w:pPr>
              <w:pStyle w:val="TableParagraph"/>
              <w:rPr>
                <w:rFonts w:ascii="Times New Roman"/>
              </w:rPr>
            </w:pPr>
          </w:p>
        </w:tc>
        <w:tc>
          <w:tcPr>
            <w:tcW w:w="1816" w:type="dxa"/>
          </w:tcPr>
          <w:p w:rsidR="00FA3523" w:rsidRDefault="00FA3523">
            <w:pPr>
              <w:pStyle w:val="TableParagraph"/>
              <w:rPr>
                <w:rFonts w:ascii="Times New Roman"/>
              </w:rPr>
            </w:pPr>
          </w:p>
        </w:tc>
        <w:tc>
          <w:tcPr>
            <w:tcW w:w="1168" w:type="dxa"/>
          </w:tcPr>
          <w:p w:rsidR="00FA3523" w:rsidRDefault="00FA3523">
            <w:pPr>
              <w:pStyle w:val="TableParagraph"/>
              <w:rPr>
                <w:rFonts w:ascii="Times New Roman"/>
              </w:rPr>
            </w:pPr>
          </w:p>
        </w:tc>
      </w:tr>
      <w:tr w:rsidR="00FA3523">
        <w:trPr>
          <w:trHeight w:val="838"/>
        </w:trPr>
        <w:tc>
          <w:tcPr>
            <w:tcW w:w="4793" w:type="dxa"/>
          </w:tcPr>
          <w:p w:rsidR="00FA3523" w:rsidRDefault="00FA3523">
            <w:pPr>
              <w:pStyle w:val="TableParagraph"/>
              <w:spacing w:before="8"/>
              <w:rPr>
                <w:b/>
                <w:sz w:val="24"/>
              </w:rPr>
            </w:pPr>
          </w:p>
          <w:p w:rsidR="00FA3523" w:rsidRDefault="00B9229F">
            <w:pPr>
              <w:pStyle w:val="TableParagraph"/>
              <w:spacing w:before="1"/>
              <w:ind w:left="107"/>
            </w:pPr>
            <w:r>
              <w:t>Contribuer</w:t>
            </w:r>
            <w:r>
              <w:rPr>
                <w:spacing w:val="-6"/>
              </w:rPr>
              <w:t xml:space="preserve"> </w:t>
            </w:r>
            <w:r>
              <w:t>à</w:t>
            </w:r>
            <w:r>
              <w:rPr>
                <w:spacing w:val="-2"/>
              </w:rPr>
              <w:t xml:space="preserve"> </w:t>
            </w:r>
            <w:r>
              <w:t>la</w:t>
            </w:r>
            <w:r>
              <w:rPr>
                <w:spacing w:val="-2"/>
              </w:rPr>
              <w:t xml:space="preserve"> </w:t>
            </w:r>
            <w:r>
              <w:t>conception</w:t>
            </w:r>
            <w:r>
              <w:rPr>
                <w:spacing w:val="-2"/>
              </w:rPr>
              <w:t xml:space="preserve"> </w:t>
            </w:r>
            <w:r>
              <w:t>et</w:t>
            </w:r>
            <w:r>
              <w:rPr>
                <w:spacing w:val="-6"/>
              </w:rPr>
              <w:t xml:space="preserve"> </w:t>
            </w:r>
            <w:r>
              <w:t>à</w:t>
            </w:r>
            <w:r>
              <w:rPr>
                <w:spacing w:val="2"/>
              </w:rPr>
              <w:t xml:space="preserve"> </w:t>
            </w:r>
            <w:r>
              <w:t>la</w:t>
            </w:r>
            <w:r>
              <w:rPr>
                <w:spacing w:val="-2"/>
              </w:rPr>
              <w:t xml:space="preserve"> </w:t>
            </w:r>
            <w:r>
              <w:t>diffusion</w:t>
            </w:r>
            <w:r>
              <w:rPr>
                <w:spacing w:val="-2"/>
              </w:rPr>
              <w:t xml:space="preserve"> </w:t>
            </w:r>
            <w:r>
              <w:t>de</w:t>
            </w:r>
            <w:r>
              <w:rPr>
                <w:spacing w:val="-59"/>
              </w:rPr>
              <w:t xml:space="preserve"> </w:t>
            </w:r>
            <w:r>
              <w:t>ressources</w:t>
            </w:r>
            <w:r>
              <w:rPr>
                <w:spacing w:val="-1"/>
              </w:rPr>
              <w:t xml:space="preserve"> </w:t>
            </w:r>
            <w:r>
              <w:t>y</w:t>
            </w:r>
            <w:r>
              <w:rPr>
                <w:spacing w:val="-5"/>
              </w:rPr>
              <w:t xml:space="preserve"> </w:t>
            </w:r>
            <w:r>
              <w:t>compris numériques</w:t>
            </w:r>
          </w:p>
        </w:tc>
        <w:tc>
          <w:tcPr>
            <w:tcW w:w="1560" w:type="dxa"/>
          </w:tcPr>
          <w:p w:rsidR="00FA3523" w:rsidRDefault="00FA3523">
            <w:pPr>
              <w:pStyle w:val="TableParagraph"/>
              <w:rPr>
                <w:rFonts w:ascii="Times New Roman"/>
              </w:rPr>
            </w:pPr>
          </w:p>
        </w:tc>
        <w:tc>
          <w:tcPr>
            <w:tcW w:w="1380" w:type="dxa"/>
          </w:tcPr>
          <w:p w:rsidR="00FA3523" w:rsidRDefault="00FA3523">
            <w:pPr>
              <w:pStyle w:val="TableParagraph"/>
              <w:rPr>
                <w:rFonts w:ascii="Times New Roman"/>
              </w:rPr>
            </w:pPr>
          </w:p>
        </w:tc>
        <w:tc>
          <w:tcPr>
            <w:tcW w:w="1816" w:type="dxa"/>
          </w:tcPr>
          <w:p w:rsidR="00FA3523" w:rsidRDefault="00FA3523">
            <w:pPr>
              <w:pStyle w:val="TableParagraph"/>
              <w:rPr>
                <w:rFonts w:ascii="Times New Roman"/>
              </w:rPr>
            </w:pPr>
          </w:p>
        </w:tc>
        <w:tc>
          <w:tcPr>
            <w:tcW w:w="1168" w:type="dxa"/>
          </w:tcPr>
          <w:p w:rsidR="00FA3523" w:rsidRDefault="00FA3523">
            <w:pPr>
              <w:pStyle w:val="TableParagraph"/>
              <w:rPr>
                <w:rFonts w:ascii="Times New Roman"/>
              </w:rPr>
            </w:pPr>
          </w:p>
        </w:tc>
      </w:tr>
      <w:tr w:rsidR="00FA3523">
        <w:trPr>
          <w:trHeight w:val="554"/>
        </w:trPr>
        <w:tc>
          <w:tcPr>
            <w:tcW w:w="4793" w:type="dxa"/>
            <w:shd w:val="clear" w:color="auto" w:fill="EDEBE0"/>
          </w:tcPr>
          <w:p w:rsidR="00FA3523" w:rsidRDefault="00FA3523">
            <w:pPr>
              <w:pStyle w:val="TableParagraph"/>
              <w:rPr>
                <w:b/>
                <w:sz w:val="23"/>
              </w:rPr>
            </w:pPr>
          </w:p>
          <w:p w:rsidR="00FA3523" w:rsidRDefault="00B9229F">
            <w:pPr>
              <w:pStyle w:val="TableParagraph"/>
              <w:ind w:left="107"/>
              <w:rPr>
                <w:b/>
                <w:sz w:val="18"/>
              </w:rPr>
            </w:pPr>
            <w:r>
              <w:rPr>
                <w:b/>
              </w:rPr>
              <w:t>A</w:t>
            </w:r>
            <w:r>
              <w:rPr>
                <w:b/>
                <w:sz w:val="18"/>
              </w:rPr>
              <w:t>UTO</w:t>
            </w:r>
            <w:r>
              <w:rPr>
                <w:b/>
              </w:rPr>
              <w:t>-</w:t>
            </w:r>
            <w:r>
              <w:rPr>
                <w:b/>
                <w:sz w:val="18"/>
              </w:rPr>
              <w:t>FORMATION</w:t>
            </w:r>
          </w:p>
        </w:tc>
        <w:tc>
          <w:tcPr>
            <w:tcW w:w="1560" w:type="dxa"/>
            <w:shd w:val="clear" w:color="auto" w:fill="EDEBE0"/>
          </w:tcPr>
          <w:p w:rsidR="00FA3523" w:rsidRDefault="00FA3523">
            <w:pPr>
              <w:pStyle w:val="TableParagraph"/>
              <w:rPr>
                <w:rFonts w:ascii="Times New Roman"/>
              </w:rPr>
            </w:pPr>
          </w:p>
        </w:tc>
        <w:tc>
          <w:tcPr>
            <w:tcW w:w="1380" w:type="dxa"/>
            <w:shd w:val="clear" w:color="auto" w:fill="EDEBE0"/>
          </w:tcPr>
          <w:p w:rsidR="00FA3523" w:rsidRDefault="00FA3523">
            <w:pPr>
              <w:pStyle w:val="TableParagraph"/>
              <w:rPr>
                <w:rFonts w:ascii="Times New Roman"/>
              </w:rPr>
            </w:pPr>
          </w:p>
        </w:tc>
        <w:tc>
          <w:tcPr>
            <w:tcW w:w="1816" w:type="dxa"/>
            <w:shd w:val="clear" w:color="auto" w:fill="EDEBE0"/>
          </w:tcPr>
          <w:p w:rsidR="00FA3523" w:rsidRDefault="00FA3523">
            <w:pPr>
              <w:pStyle w:val="TableParagraph"/>
              <w:rPr>
                <w:rFonts w:ascii="Times New Roman"/>
              </w:rPr>
            </w:pPr>
          </w:p>
        </w:tc>
        <w:tc>
          <w:tcPr>
            <w:tcW w:w="1168" w:type="dxa"/>
            <w:shd w:val="clear" w:color="auto" w:fill="EDEBE0"/>
          </w:tcPr>
          <w:p w:rsidR="00FA3523" w:rsidRDefault="00FA3523">
            <w:pPr>
              <w:pStyle w:val="TableParagraph"/>
              <w:rPr>
                <w:rFonts w:ascii="Times New Roman"/>
              </w:rPr>
            </w:pPr>
          </w:p>
        </w:tc>
      </w:tr>
      <w:tr w:rsidR="00FA3523">
        <w:trPr>
          <w:trHeight w:val="837"/>
        </w:trPr>
        <w:tc>
          <w:tcPr>
            <w:tcW w:w="4793" w:type="dxa"/>
          </w:tcPr>
          <w:p w:rsidR="00FA3523" w:rsidRDefault="00FA3523">
            <w:pPr>
              <w:pStyle w:val="TableParagraph"/>
              <w:spacing w:before="8"/>
              <w:rPr>
                <w:b/>
                <w:sz w:val="24"/>
              </w:rPr>
            </w:pPr>
          </w:p>
          <w:p w:rsidR="00FA3523" w:rsidRDefault="00B9229F">
            <w:pPr>
              <w:pStyle w:val="TableParagraph"/>
              <w:ind w:left="107" w:right="534"/>
            </w:pPr>
            <w:r>
              <w:t>Actualiser ses connaissances didactiques,</w:t>
            </w:r>
            <w:r>
              <w:rPr>
                <w:spacing w:val="-60"/>
              </w:rPr>
              <w:t xml:space="preserve"> </w:t>
            </w:r>
            <w:r>
              <w:t>pédagogiques,</w:t>
            </w:r>
            <w:r>
              <w:rPr>
                <w:spacing w:val="-4"/>
              </w:rPr>
              <w:t xml:space="preserve"> </w:t>
            </w:r>
            <w:r>
              <w:t>scientifiques</w:t>
            </w:r>
          </w:p>
        </w:tc>
        <w:tc>
          <w:tcPr>
            <w:tcW w:w="1560" w:type="dxa"/>
          </w:tcPr>
          <w:p w:rsidR="00FA3523" w:rsidRDefault="00FA3523">
            <w:pPr>
              <w:pStyle w:val="TableParagraph"/>
              <w:rPr>
                <w:rFonts w:ascii="Times New Roman"/>
              </w:rPr>
            </w:pPr>
          </w:p>
        </w:tc>
        <w:tc>
          <w:tcPr>
            <w:tcW w:w="1380" w:type="dxa"/>
          </w:tcPr>
          <w:p w:rsidR="00FA3523" w:rsidRDefault="00FA3523">
            <w:pPr>
              <w:pStyle w:val="TableParagraph"/>
              <w:rPr>
                <w:rFonts w:ascii="Times New Roman"/>
              </w:rPr>
            </w:pPr>
          </w:p>
        </w:tc>
        <w:tc>
          <w:tcPr>
            <w:tcW w:w="1816" w:type="dxa"/>
          </w:tcPr>
          <w:p w:rsidR="00FA3523" w:rsidRDefault="00FA3523">
            <w:pPr>
              <w:pStyle w:val="TableParagraph"/>
              <w:rPr>
                <w:rFonts w:ascii="Times New Roman"/>
              </w:rPr>
            </w:pPr>
          </w:p>
        </w:tc>
        <w:tc>
          <w:tcPr>
            <w:tcW w:w="1168" w:type="dxa"/>
          </w:tcPr>
          <w:p w:rsidR="00FA3523" w:rsidRDefault="00FA3523">
            <w:pPr>
              <w:pStyle w:val="TableParagraph"/>
              <w:rPr>
                <w:rFonts w:ascii="Times New Roman"/>
              </w:rPr>
            </w:pPr>
          </w:p>
        </w:tc>
      </w:tr>
      <w:tr w:rsidR="00FA3523">
        <w:trPr>
          <w:trHeight w:val="842"/>
        </w:trPr>
        <w:tc>
          <w:tcPr>
            <w:tcW w:w="4793" w:type="dxa"/>
          </w:tcPr>
          <w:p w:rsidR="00FA3523" w:rsidRDefault="00FA3523">
            <w:pPr>
              <w:pStyle w:val="TableParagraph"/>
              <w:spacing w:before="10"/>
              <w:rPr>
                <w:b/>
                <w:sz w:val="35"/>
              </w:rPr>
            </w:pPr>
          </w:p>
          <w:p w:rsidR="00FA3523" w:rsidRDefault="00B9229F">
            <w:pPr>
              <w:pStyle w:val="TableParagraph"/>
              <w:ind w:left="107"/>
            </w:pPr>
            <w:r>
              <w:t>Se</w:t>
            </w:r>
            <w:r>
              <w:rPr>
                <w:spacing w:val="-3"/>
              </w:rPr>
              <w:t xml:space="preserve"> </w:t>
            </w:r>
            <w:r>
              <w:t>tenir</w:t>
            </w:r>
            <w:r>
              <w:rPr>
                <w:spacing w:val="-1"/>
              </w:rPr>
              <w:t xml:space="preserve"> </w:t>
            </w:r>
            <w:r>
              <w:t>informé</w:t>
            </w:r>
            <w:r>
              <w:rPr>
                <w:spacing w:val="-2"/>
              </w:rPr>
              <w:t xml:space="preserve"> </w:t>
            </w:r>
            <w:r>
              <w:t>des</w:t>
            </w:r>
            <w:r>
              <w:rPr>
                <w:spacing w:val="-3"/>
              </w:rPr>
              <w:t xml:space="preserve"> </w:t>
            </w:r>
            <w:r>
              <w:t>acquis</w:t>
            </w:r>
            <w:r>
              <w:rPr>
                <w:spacing w:val="-2"/>
              </w:rPr>
              <w:t xml:space="preserve"> </w:t>
            </w:r>
            <w:r>
              <w:t>de</w:t>
            </w:r>
            <w:r>
              <w:rPr>
                <w:spacing w:val="-2"/>
              </w:rPr>
              <w:t xml:space="preserve"> </w:t>
            </w:r>
            <w:r>
              <w:t>la</w:t>
            </w:r>
            <w:r>
              <w:rPr>
                <w:spacing w:val="-2"/>
              </w:rPr>
              <w:t xml:space="preserve"> </w:t>
            </w:r>
            <w:r>
              <w:t>recherche</w:t>
            </w:r>
          </w:p>
        </w:tc>
        <w:tc>
          <w:tcPr>
            <w:tcW w:w="1560" w:type="dxa"/>
          </w:tcPr>
          <w:p w:rsidR="00FA3523" w:rsidRDefault="00FA3523">
            <w:pPr>
              <w:pStyle w:val="TableParagraph"/>
              <w:rPr>
                <w:rFonts w:ascii="Times New Roman"/>
              </w:rPr>
            </w:pPr>
          </w:p>
        </w:tc>
        <w:tc>
          <w:tcPr>
            <w:tcW w:w="1380" w:type="dxa"/>
          </w:tcPr>
          <w:p w:rsidR="00FA3523" w:rsidRDefault="00FA3523">
            <w:pPr>
              <w:pStyle w:val="TableParagraph"/>
              <w:rPr>
                <w:rFonts w:ascii="Times New Roman"/>
              </w:rPr>
            </w:pPr>
          </w:p>
        </w:tc>
        <w:tc>
          <w:tcPr>
            <w:tcW w:w="1816" w:type="dxa"/>
          </w:tcPr>
          <w:p w:rsidR="00FA3523" w:rsidRDefault="00FA3523">
            <w:pPr>
              <w:pStyle w:val="TableParagraph"/>
              <w:rPr>
                <w:rFonts w:ascii="Times New Roman"/>
              </w:rPr>
            </w:pPr>
          </w:p>
        </w:tc>
        <w:tc>
          <w:tcPr>
            <w:tcW w:w="1168" w:type="dxa"/>
          </w:tcPr>
          <w:p w:rsidR="00FA3523" w:rsidRDefault="00FA3523">
            <w:pPr>
              <w:pStyle w:val="TableParagraph"/>
              <w:rPr>
                <w:rFonts w:ascii="Times New Roman"/>
              </w:rPr>
            </w:pPr>
          </w:p>
        </w:tc>
      </w:tr>
      <w:tr w:rsidR="00FA3523">
        <w:trPr>
          <w:trHeight w:val="838"/>
        </w:trPr>
        <w:tc>
          <w:tcPr>
            <w:tcW w:w="4793" w:type="dxa"/>
          </w:tcPr>
          <w:p w:rsidR="00FA3523" w:rsidRDefault="00FA3523">
            <w:pPr>
              <w:pStyle w:val="TableParagraph"/>
              <w:spacing w:before="9"/>
              <w:rPr>
                <w:b/>
                <w:sz w:val="24"/>
              </w:rPr>
            </w:pPr>
          </w:p>
          <w:p w:rsidR="00FA3523" w:rsidRDefault="00B9229F">
            <w:pPr>
              <w:pStyle w:val="TableParagraph"/>
              <w:ind w:left="107"/>
            </w:pPr>
            <w:r>
              <w:t>Maîtriser</w:t>
            </w:r>
            <w:r>
              <w:rPr>
                <w:spacing w:val="-6"/>
              </w:rPr>
              <w:t xml:space="preserve"> </w:t>
            </w:r>
            <w:r>
              <w:t>et</w:t>
            </w:r>
            <w:r>
              <w:rPr>
                <w:spacing w:val="-6"/>
              </w:rPr>
              <w:t xml:space="preserve"> </w:t>
            </w:r>
            <w:r>
              <w:t>utiliser</w:t>
            </w:r>
            <w:r>
              <w:rPr>
                <w:spacing w:val="-2"/>
              </w:rPr>
              <w:t xml:space="preserve"> </w:t>
            </w:r>
            <w:r>
              <w:t>des</w:t>
            </w:r>
            <w:r>
              <w:rPr>
                <w:spacing w:val="-3"/>
              </w:rPr>
              <w:t xml:space="preserve"> </w:t>
            </w:r>
            <w:r>
              <w:t>pratiques</w:t>
            </w:r>
            <w:r>
              <w:rPr>
                <w:spacing w:val="-3"/>
              </w:rPr>
              <w:t xml:space="preserve"> </w:t>
            </w:r>
            <w:r>
              <w:t>et</w:t>
            </w:r>
            <w:r>
              <w:rPr>
                <w:spacing w:val="-6"/>
              </w:rPr>
              <w:t xml:space="preserve"> </w:t>
            </w:r>
            <w:r>
              <w:t>ressources</w:t>
            </w:r>
            <w:r>
              <w:rPr>
                <w:spacing w:val="-58"/>
              </w:rPr>
              <w:t xml:space="preserve"> </w:t>
            </w:r>
            <w:r>
              <w:t>numériques</w:t>
            </w:r>
          </w:p>
        </w:tc>
        <w:tc>
          <w:tcPr>
            <w:tcW w:w="1560" w:type="dxa"/>
          </w:tcPr>
          <w:p w:rsidR="00FA3523" w:rsidRDefault="00FA3523">
            <w:pPr>
              <w:pStyle w:val="TableParagraph"/>
              <w:rPr>
                <w:rFonts w:ascii="Times New Roman"/>
              </w:rPr>
            </w:pPr>
          </w:p>
        </w:tc>
        <w:tc>
          <w:tcPr>
            <w:tcW w:w="1380" w:type="dxa"/>
          </w:tcPr>
          <w:p w:rsidR="00FA3523" w:rsidRDefault="00FA3523">
            <w:pPr>
              <w:pStyle w:val="TableParagraph"/>
              <w:rPr>
                <w:rFonts w:ascii="Times New Roman"/>
              </w:rPr>
            </w:pPr>
          </w:p>
        </w:tc>
        <w:tc>
          <w:tcPr>
            <w:tcW w:w="1816" w:type="dxa"/>
          </w:tcPr>
          <w:p w:rsidR="00FA3523" w:rsidRDefault="00FA3523">
            <w:pPr>
              <w:pStyle w:val="TableParagraph"/>
              <w:rPr>
                <w:rFonts w:ascii="Times New Roman"/>
              </w:rPr>
            </w:pPr>
          </w:p>
        </w:tc>
        <w:tc>
          <w:tcPr>
            <w:tcW w:w="1168" w:type="dxa"/>
          </w:tcPr>
          <w:p w:rsidR="00FA3523" w:rsidRDefault="00FA3523">
            <w:pPr>
              <w:pStyle w:val="TableParagraph"/>
              <w:rPr>
                <w:rFonts w:ascii="Times New Roman"/>
              </w:rPr>
            </w:pPr>
          </w:p>
        </w:tc>
      </w:tr>
      <w:tr w:rsidR="00B86E29">
        <w:trPr>
          <w:trHeight w:val="838"/>
        </w:trPr>
        <w:tc>
          <w:tcPr>
            <w:tcW w:w="4793" w:type="dxa"/>
          </w:tcPr>
          <w:p w:rsidR="00B86E29" w:rsidRDefault="00B86E29" w:rsidP="00B86E29">
            <w:pPr>
              <w:pStyle w:val="TableParagraph"/>
              <w:spacing w:before="9"/>
              <w:ind w:left="148"/>
              <w:rPr>
                <w:color w:val="222222"/>
                <w:shd w:val="clear" w:color="auto" w:fill="FFFFFF"/>
              </w:rPr>
            </w:pPr>
          </w:p>
          <w:p w:rsidR="00B86E29" w:rsidRDefault="00B86E29" w:rsidP="00B86E29">
            <w:pPr>
              <w:pStyle w:val="TableParagraph"/>
              <w:spacing w:before="9"/>
              <w:ind w:left="148"/>
              <w:rPr>
                <w:color w:val="222222"/>
                <w:shd w:val="clear" w:color="auto" w:fill="FFFFFF"/>
              </w:rPr>
            </w:pPr>
            <w:r>
              <w:rPr>
                <w:color w:val="222222"/>
                <w:shd w:val="clear" w:color="auto" w:fill="FFFFFF"/>
              </w:rPr>
              <w:t>Utilise ou explore des outils intégrant de l’intelligence artificielle au service des apprentissages et de la préparation pédagogique, dans le respect du cadre institutionnel, tout en portant un regard critique sur la fiabilité des contenus, la protection des données et les enjeux éthiques associés.</w:t>
            </w:r>
          </w:p>
          <w:p w:rsidR="00B86E29" w:rsidRDefault="00B86E29" w:rsidP="00B86E29">
            <w:pPr>
              <w:pStyle w:val="TableParagraph"/>
              <w:spacing w:before="9"/>
              <w:ind w:left="148"/>
              <w:rPr>
                <w:b/>
                <w:sz w:val="24"/>
              </w:rPr>
            </w:pPr>
            <w:bookmarkStart w:id="0" w:name="_GoBack"/>
            <w:bookmarkEnd w:id="0"/>
            <w:r>
              <w:rPr>
                <w:color w:val="222222"/>
                <w:shd w:val="clear" w:color="auto" w:fill="FFFFFF"/>
              </w:rPr>
              <w:t> </w:t>
            </w:r>
          </w:p>
        </w:tc>
        <w:tc>
          <w:tcPr>
            <w:tcW w:w="1560" w:type="dxa"/>
          </w:tcPr>
          <w:p w:rsidR="00B86E29" w:rsidRDefault="00B86E29">
            <w:pPr>
              <w:pStyle w:val="TableParagraph"/>
              <w:rPr>
                <w:rFonts w:ascii="Times New Roman"/>
              </w:rPr>
            </w:pPr>
          </w:p>
        </w:tc>
        <w:tc>
          <w:tcPr>
            <w:tcW w:w="1380" w:type="dxa"/>
          </w:tcPr>
          <w:p w:rsidR="00B86E29" w:rsidRDefault="00B86E29">
            <w:pPr>
              <w:pStyle w:val="TableParagraph"/>
              <w:rPr>
                <w:rFonts w:ascii="Times New Roman"/>
              </w:rPr>
            </w:pPr>
          </w:p>
        </w:tc>
        <w:tc>
          <w:tcPr>
            <w:tcW w:w="1816" w:type="dxa"/>
          </w:tcPr>
          <w:p w:rsidR="00B86E29" w:rsidRDefault="00B86E29">
            <w:pPr>
              <w:pStyle w:val="TableParagraph"/>
              <w:rPr>
                <w:rFonts w:ascii="Times New Roman"/>
              </w:rPr>
            </w:pPr>
          </w:p>
        </w:tc>
        <w:tc>
          <w:tcPr>
            <w:tcW w:w="1168" w:type="dxa"/>
          </w:tcPr>
          <w:p w:rsidR="00B86E29" w:rsidRDefault="00B86E29">
            <w:pPr>
              <w:pStyle w:val="TableParagraph"/>
              <w:rPr>
                <w:rFonts w:ascii="Times New Roman"/>
              </w:rPr>
            </w:pPr>
          </w:p>
        </w:tc>
      </w:tr>
    </w:tbl>
    <w:p w:rsidR="00FA3523" w:rsidRDefault="00FA3523">
      <w:pPr>
        <w:rPr>
          <w:rFonts w:ascii="Times New Roman"/>
        </w:rPr>
        <w:sectPr w:rsidR="00FA3523">
          <w:pgSz w:w="11910" w:h="16840"/>
          <w:pgMar w:top="960" w:right="460" w:bottom="280" w:left="460" w:header="720" w:footer="720" w:gutter="0"/>
          <w:cols w:space="720"/>
        </w:sectPr>
      </w:pPr>
    </w:p>
    <w:p w:rsidR="00FA3523" w:rsidRDefault="00B9229F">
      <w:pPr>
        <w:spacing w:before="65"/>
        <w:ind w:left="107"/>
        <w:rPr>
          <w:b/>
          <w:sz w:val="28"/>
        </w:rPr>
      </w:pPr>
      <w:r>
        <w:rPr>
          <w:b/>
          <w:sz w:val="28"/>
        </w:rPr>
        <w:lastRenderedPageBreak/>
        <w:t>Appréciation</w:t>
      </w:r>
      <w:r>
        <w:rPr>
          <w:b/>
          <w:spacing w:val="-8"/>
          <w:sz w:val="28"/>
        </w:rPr>
        <w:t xml:space="preserve"> </w:t>
      </w:r>
      <w:r>
        <w:rPr>
          <w:b/>
          <w:sz w:val="28"/>
        </w:rPr>
        <w:t>de</w:t>
      </w:r>
      <w:r>
        <w:rPr>
          <w:b/>
          <w:spacing w:val="-1"/>
          <w:sz w:val="28"/>
        </w:rPr>
        <w:t xml:space="preserve"> </w:t>
      </w:r>
      <w:r>
        <w:rPr>
          <w:b/>
          <w:sz w:val="28"/>
        </w:rPr>
        <w:t>l’inspecteur</w:t>
      </w:r>
    </w:p>
    <w:p w:rsidR="00FA3523" w:rsidRDefault="00FA3523">
      <w:pPr>
        <w:pStyle w:val="Corpsdetexte"/>
        <w:rPr>
          <w:b/>
          <w:sz w:val="20"/>
        </w:rPr>
      </w:pPr>
    </w:p>
    <w:p w:rsidR="00FA3523" w:rsidRDefault="00FA3523">
      <w:pPr>
        <w:pStyle w:val="Corpsdetexte"/>
        <w:rPr>
          <w:b/>
          <w:sz w:val="20"/>
        </w:rPr>
      </w:pPr>
    </w:p>
    <w:p w:rsidR="00FA3523" w:rsidRDefault="00FA3523">
      <w:pPr>
        <w:pStyle w:val="Corpsdetexte"/>
        <w:spacing w:before="6"/>
        <w:rPr>
          <w:b/>
          <w:sz w:val="16"/>
        </w:rPr>
      </w:pPr>
    </w:p>
    <w:p w:rsidR="00FA3523" w:rsidRDefault="00B9229F">
      <w:pPr>
        <w:pStyle w:val="Corpsdetexte"/>
        <w:spacing w:before="93"/>
        <w:ind w:left="1778" w:right="1779"/>
        <w:jc w:val="center"/>
      </w:pPr>
      <w:r>
        <w:rPr>
          <w:shd w:val="clear" w:color="auto" w:fill="FFFF00"/>
        </w:rPr>
        <w:t>Appréciation</w:t>
      </w:r>
      <w:r>
        <w:rPr>
          <w:spacing w:val="-2"/>
          <w:shd w:val="clear" w:color="auto" w:fill="FFFF00"/>
        </w:rPr>
        <w:t xml:space="preserve"> </w:t>
      </w:r>
      <w:r>
        <w:rPr>
          <w:shd w:val="clear" w:color="auto" w:fill="FFFF00"/>
        </w:rPr>
        <w:t>littérale</w:t>
      </w:r>
      <w:r>
        <w:rPr>
          <w:spacing w:val="-2"/>
          <w:shd w:val="clear" w:color="auto" w:fill="FFFF00"/>
        </w:rPr>
        <w:t xml:space="preserve"> </w:t>
      </w:r>
      <w:r>
        <w:rPr>
          <w:shd w:val="clear" w:color="auto" w:fill="FFFF00"/>
        </w:rPr>
        <w:t>de</w:t>
      </w:r>
      <w:r>
        <w:rPr>
          <w:spacing w:val="-2"/>
          <w:shd w:val="clear" w:color="auto" w:fill="FFFF00"/>
        </w:rPr>
        <w:t xml:space="preserve"> </w:t>
      </w:r>
      <w:r>
        <w:rPr>
          <w:shd w:val="clear" w:color="auto" w:fill="FFFF00"/>
        </w:rPr>
        <w:t>l’inspecteur</w:t>
      </w:r>
      <w:r>
        <w:rPr>
          <w:spacing w:val="-5"/>
          <w:shd w:val="clear" w:color="auto" w:fill="FFFF00"/>
        </w:rPr>
        <w:t xml:space="preserve"> </w:t>
      </w:r>
      <w:r>
        <w:rPr>
          <w:shd w:val="clear" w:color="auto" w:fill="FFFF00"/>
        </w:rPr>
        <w:t>et</w:t>
      </w:r>
      <w:r>
        <w:rPr>
          <w:spacing w:val="-5"/>
          <w:shd w:val="clear" w:color="auto" w:fill="FFFF00"/>
        </w:rPr>
        <w:t xml:space="preserve"> </w:t>
      </w:r>
      <w:r>
        <w:rPr>
          <w:shd w:val="clear" w:color="auto" w:fill="FFFF00"/>
        </w:rPr>
        <w:t>pistes</w:t>
      </w:r>
      <w:r>
        <w:rPr>
          <w:spacing w:val="-2"/>
          <w:shd w:val="clear" w:color="auto" w:fill="FFFF00"/>
        </w:rPr>
        <w:t xml:space="preserve"> </w:t>
      </w:r>
      <w:r>
        <w:rPr>
          <w:shd w:val="clear" w:color="auto" w:fill="FFFF00"/>
        </w:rPr>
        <w:t>de</w:t>
      </w:r>
      <w:r>
        <w:rPr>
          <w:spacing w:val="-2"/>
          <w:shd w:val="clear" w:color="auto" w:fill="FFFF00"/>
        </w:rPr>
        <w:t xml:space="preserve"> </w:t>
      </w:r>
      <w:r>
        <w:rPr>
          <w:shd w:val="clear" w:color="auto" w:fill="FFFF00"/>
        </w:rPr>
        <w:t>travail</w:t>
      </w:r>
      <w:r>
        <w:rPr>
          <w:spacing w:val="-1"/>
          <w:shd w:val="clear" w:color="auto" w:fill="FFFF00"/>
        </w:rPr>
        <w:t xml:space="preserve"> </w:t>
      </w:r>
      <w:r>
        <w:rPr>
          <w:shd w:val="clear" w:color="auto" w:fill="FFFF00"/>
        </w:rPr>
        <w:t>entre</w:t>
      </w:r>
      <w:r>
        <w:rPr>
          <w:spacing w:val="-2"/>
          <w:shd w:val="clear" w:color="auto" w:fill="FFFF00"/>
        </w:rPr>
        <w:t xml:space="preserve"> </w:t>
      </w:r>
      <w:r>
        <w:rPr>
          <w:shd w:val="clear" w:color="auto" w:fill="FFFF00"/>
        </w:rPr>
        <w:t>10</w:t>
      </w:r>
      <w:r>
        <w:rPr>
          <w:spacing w:val="-2"/>
          <w:shd w:val="clear" w:color="auto" w:fill="FFFF00"/>
        </w:rPr>
        <w:t xml:space="preserve"> </w:t>
      </w:r>
      <w:r>
        <w:rPr>
          <w:shd w:val="clear" w:color="auto" w:fill="FFFF00"/>
        </w:rPr>
        <w:t>et</w:t>
      </w:r>
      <w:r>
        <w:rPr>
          <w:spacing w:val="-5"/>
          <w:shd w:val="clear" w:color="auto" w:fill="FFFF00"/>
        </w:rPr>
        <w:t xml:space="preserve"> </w:t>
      </w:r>
      <w:r>
        <w:rPr>
          <w:shd w:val="clear" w:color="auto" w:fill="FFFF00"/>
        </w:rPr>
        <w:t>20</w:t>
      </w:r>
      <w:r>
        <w:rPr>
          <w:spacing w:val="-1"/>
          <w:shd w:val="clear" w:color="auto" w:fill="FFFF00"/>
        </w:rPr>
        <w:t xml:space="preserve"> </w:t>
      </w:r>
      <w:r>
        <w:rPr>
          <w:shd w:val="clear" w:color="auto" w:fill="FFFF00"/>
        </w:rPr>
        <w:t>lignes.</w:t>
      </w:r>
    </w:p>
    <w:p w:rsidR="00FA3523" w:rsidRDefault="00FA3523">
      <w:pPr>
        <w:pStyle w:val="Corpsdetexte"/>
        <w:rPr>
          <w:sz w:val="20"/>
        </w:rPr>
      </w:pPr>
    </w:p>
    <w:p w:rsidR="00FA3523" w:rsidRDefault="00FA3523">
      <w:pPr>
        <w:pStyle w:val="Corpsdetexte"/>
        <w:rPr>
          <w:sz w:val="20"/>
        </w:rPr>
      </w:pPr>
    </w:p>
    <w:p w:rsidR="00FA3523" w:rsidRDefault="00FA3523">
      <w:pPr>
        <w:pStyle w:val="Corpsdetexte"/>
        <w:rPr>
          <w:sz w:val="20"/>
        </w:rPr>
      </w:pPr>
    </w:p>
    <w:p w:rsidR="00FA3523" w:rsidRDefault="00FA3523">
      <w:pPr>
        <w:pStyle w:val="Corpsdetexte"/>
        <w:rPr>
          <w:sz w:val="20"/>
        </w:rPr>
      </w:pPr>
    </w:p>
    <w:p w:rsidR="00FA3523" w:rsidRDefault="00FA3523">
      <w:pPr>
        <w:pStyle w:val="Corpsdetexte"/>
        <w:rPr>
          <w:sz w:val="20"/>
        </w:rPr>
      </w:pPr>
    </w:p>
    <w:p w:rsidR="00FA3523" w:rsidRDefault="00FA3523">
      <w:pPr>
        <w:pStyle w:val="Corpsdetexte"/>
        <w:rPr>
          <w:sz w:val="20"/>
        </w:rPr>
      </w:pPr>
    </w:p>
    <w:p w:rsidR="00FA3523" w:rsidRDefault="00FA3523">
      <w:pPr>
        <w:pStyle w:val="Corpsdetexte"/>
        <w:rPr>
          <w:sz w:val="20"/>
        </w:rPr>
      </w:pPr>
    </w:p>
    <w:p w:rsidR="00FA3523" w:rsidRDefault="00FA3523">
      <w:pPr>
        <w:pStyle w:val="Corpsdetexte"/>
        <w:rPr>
          <w:sz w:val="20"/>
        </w:rPr>
      </w:pPr>
    </w:p>
    <w:p w:rsidR="00FA3523" w:rsidRDefault="00FA3523">
      <w:pPr>
        <w:pStyle w:val="Corpsdetexte"/>
        <w:rPr>
          <w:sz w:val="20"/>
        </w:rPr>
      </w:pPr>
    </w:p>
    <w:p w:rsidR="00FA3523" w:rsidRDefault="00FA3523">
      <w:pPr>
        <w:pStyle w:val="Corpsdetexte"/>
        <w:rPr>
          <w:sz w:val="20"/>
        </w:rPr>
      </w:pPr>
    </w:p>
    <w:p w:rsidR="00FA3523" w:rsidRDefault="00FA3523">
      <w:pPr>
        <w:pStyle w:val="Corpsdetexte"/>
        <w:rPr>
          <w:sz w:val="20"/>
        </w:rPr>
      </w:pPr>
    </w:p>
    <w:p w:rsidR="00FA3523" w:rsidRDefault="00FA3523">
      <w:pPr>
        <w:pStyle w:val="Corpsdetexte"/>
        <w:rPr>
          <w:sz w:val="20"/>
        </w:rPr>
      </w:pPr>
    </w:p>
    <w:p w:rsidR="00FA3523" w:rsidRDefault="00FA3523">
      <w:pPr>
        <w:pStyle w:val="Corpsdetexte"/>
        <w:spacing w:before="9"/>
        <w:rPr>
          <w:sz w:val="28"/>
        </w:rPr>
      </w:pPr>
    </w:p>
    <w:p w:rsidR="00FA3523" w:rsidRDefault="00B9229F">
      <w:pPr>
        <w:pStyle w:val="Paragraphedeliste"/>
        <w:numPr>
          <w:ilvl w:val="0"/>
          <w:numId w:val="1"/>
        </w:numPr>
        <w:tabs>
          <w:tab w:val="left" w:pos="469"/>
        </w:tabs>
        <w:spacing w:before="93"/>
        <w:ind w:hanging="362"/>
      </w:pPr>
      <w:r>
        <w:rPr>
          <w:shd w:val="clear" w:color="auto" w:fill="FFFF00"/>
        </w:rPr>
        <w:t>Appui</w:t>
      </w:r>
      <w:r>
        <w:rPr>
          <w:spacing w:val="-8"/>
          <w:shd w:val="clear" w:color="auto" w:fill="FFFF00"/>
        </w:rPr>
        <w:t xml:space="preserve"> </w:t>
      </w:r>
      <w:r>
        <w:rPr>
          <w:shd w:val="clear" w:color="auto" w:fill="FFFF00"/>
        </w:rPr>
        <w:t>sur</w:t>
      </w:r>
      <w:r>
        <w:rPr>
          <w:spacing w:val="-5"/>
          <w:shd w:val="clear" w:color="auto" w:fill="FFFF00"/>
        </w:rPr>
        <w:t xml:space="preserve"> </w:t>
      </w:r>
      <w:r>
        <w:rPr>
          <w:shd w:val="clear" w:color="auto" w:fill="FFFF00"/>
        </w:rPr>
        <w:t>un</w:t>
      </w:r>
      <w:r>
        <w:rPr>
          <w:spacing w:val="-1"/>
          <w:shd w:val="clear" w:color="auto" w:fill="FFFF00"/>
        </w:rPr>
        <w:t xml:space="preserve"> </w:t>
      </w:r>
      <w:r>
        <w:rPr>
          <w:shd w:val="clear" w:color="auto" w:fill="FFFF00"/>
        </w:rPr>
        <w:t>rapport</w:t>
      </w:r>
      <w:r>
        <w:rPr>
          <w:spacing w:val="-5"/>
          <w:shd w:val="clear" w:color="auto" w:fill="FFFF00"/>
        </w:rPr>
        <w:t xml:space="preserve"> </w:t>
      </w:r>
      <w:r>
        <w:rPr>
          <w:shd w:val="clear" w:color="auto" w:fill="FFFF00"/>
        </w:rPr>
        <w:t>d’activité</w:t>
      </w:r>
      <w:r>
        <w:rPr>
          <w:spacing w:val="-2"/>
          <w:shd w:val="clear" w:color="auto" w:fill="FFFF00"/>
        </w:rPr>
        <w:t xml:space="preserve"> </w:t>
      </w:r>
      <w:r>
        <w:rPr>
          <w:shd w:val="clear" w:color="auto" w:fill="FFFF00"/>
        </w:rPr>
        <w:t>annexé</w:t>
      </w:r>
      <w:r>
        <w:rPr>
          <w:spacing w:val="-1"/>
          <w:shd w:val="clear" w:color="auto" w:fill="FFFF00"/>
        </w:rPr>
        <w:t xml:space="preserve"> </w:t>
      </w:r>
      <w:r>
        <w:rPr>
          <w:shd w:val="clear" w:color="auto" w:fill="FFFF00"/>
        </w:rPr>
        <w:t>au</w:t>
      </w:r>
      <w:r>
        <w:rPr>
          <w:spacing w:val="-6"/>
          <w:shd w:val="clear" w:color="auto" w:fill="FFFF00"/>
        </w:rPr>
        <w:t xml:space="preserve"> </w:t>
      </w:r>
      <w:r>
        <w:rPr>
          <w:shd w:val="clear" w:color="auto" w:fill="FFFF00"/>
        </w:rPr>
        <w:t>rapport</w:t>
      </w:r>
      <w:r>
        <w:rPr>
          <w:spacing w:val="2"/>
          <w:shd w:val="clear" w:color="auto" w:fill="FFFF00"/>
        </w:rPr>
        <w:t xml:space="preserve"> </w:t>
      </w:r>
      <w:r>
        <w:rPr>
          <w:shd w:val="clear" w:color="auto" w:fill="FFFF00"/>
        </w:rPr>
        <w:t>d’inspection</w:t>
      </w:r>
    </w:p>
    <w:p w:rsidR="00FA3523" w:rsidRDefault="00B9229F">
      <w:pPr>
        <w:pStyle w:val="Paragraphedeliste"/>
        <w:numPr>
          <w:ilvl w:val="0"/>
          <w:numId w:val="1"/>
        </w:numPr>
        <w:tabs>
          <w:tab w:val="left" w:pos="469"/>
        </w:tabs>
        <w:ind w:hanging="362"/>
      </w:pPr>
      <w:r>
        <w:rPr>
          <w:shd w:val="clear" w:color="auto" w:fill="FFFF00"/>
        </w:rPr>
        <w:t>Observations</w:t>
      </w:r>
      <w:r>
        <w:rPr>
          <w:spacing w:val="-4"/>
          <w:shd w:val="clear" w:color="auto" w:fill="FFFF00"/>
        </w:rPr>
        <w:t xml:space="preserve"> </w:t>
      </w:r>
      <w:r>
        <w:rPr>
          <w:shd w:val="clear" w:color="auto" w:fill="FFFF00"/>
        </w:rPr>
        <w:t>d’actions</w:t>
      </w:r>
      <w:r>
        <w:rPr>
          <w:spacing w:val="-4"/>
          <w:shd w:val="clear" w:color="auto" w:fill="FFFF00"/>
        </w:rPr>
        <w:t xml:space="preserve"> </w:t>
      </w:r>
      <w:r>
        <w:rPr>
          <w:shd w:val="clear" w:color="auto" w:fill="FFFF00"/>
        </w:rPr>
        <w:t>filées</w:t>
      </w:r>
      <w:r>
        <w:rPr>
          <w:spacing w:val="-4"/>
          <w:shd w:val="clear" w:color="auto" w:fill="FFFF00"/>
        </w:rPr>
        <w:t xml:space="preserve"> </w:t>
      </w:r>
      <w:r>
        <w:rPr>
          <w:shd w:val="clear" w:color="auto" w:fill="FFFF00"/>
        </w:rPr>
        <w:t>selon</w:t>
      </w:r>
      <w:r>
        <w:rPr>
          <w:spacing w:val="-3"/>
          <w:shd w:val="clear" w:color="auto" w:fill="FFFF00"/>
        </w:rPr>
        <w:t xml:space="preserve"> </w:t>
      </w:r>
      <w:r>
        <w:rPr>
          <w:shd w:val="clear" w:color="auto" w:fill="FFFF00"/>
        </w:rPr>
        <w:t>le</w:t>
      </w:r>
      <w:r>
        <w:rPr>
          <w:spacing w:val="-4"/>
          <w:shd w:val="clear" w:color="auto" w:fill="FFFF00"/>
        </w:rPr>
        <w:t xml:space="preserve"> </w:t>
      </w:r>
      <w:r>
        <w:rPr>
          <w:shd w:val="clear" w:color="auto" w:fill="FFFF00"/>
        </w:rPr>
        <w:t>principe</w:t>
      </w:r>
      <w:r>
        <w:rPr>
          <w:spacing w:val="-4"/>
          <w:shd w:val="clear" w:color="auto" w:fill="FFFF00"/>
        </w:rPr>
        <w:t xml:space="preserve"> </w:t>
      </w:r>
      <w:r>
        <w:rPr>
          <w:shd w:val="clear" w:color="auto" w:fill="FFFF00"/>
        </w:rPr>
        <w:t>de</w:t>
      </w:r>
      <w:r>
        <w:rPr>
          <w:spacing w:val="-3"/>
          <w:shd w:val="clear" w:color="auto" w:fill="FFFF00"/>
        </w:rPr>
        <w:t xml:space="preserve"> </w:t>
      </w:r>
      <w:r>
        <w:rPr>
          <w:shd w:val="clear" w:color="auto" w:fill="FFFF00"/>
        </w:rPr>
        <w:t>l’évaluation</w:t>
      </w:r>
      <w:r>
        <w:rPr>
          <w:spacing w:val="-4"/>
          <w:shd w:val="clear" w:color="auto" w:fill="FFFF00"/>
        </w:rPr>
        <w:t xml:space="preserve"> </w:t>
      </w:r>
      <w:r>
        <w:rPr>
          <w:shd w:val="clear" w:color="auto" w:fill="FFFF00"/>
        </w:rPr>
        <w:t>continue</w:t>
      </w:r>
    </w:p>
    <w:p w:rsidR="00FA3523" w:rsidRDefault="00B9229F">
      <w:pPr>
        <w:pStyle w:val="Paragraphedeliste"/>
        <w:numPr>
          <w:ilvl w:val="0"/>
          <w:numId w:val="1"/>
        </w:numPr>
        <w:tabs>
          <w:tab w:val="left" w:pos="469"/>
        </w:tabs>
        <w:ind w:hanging="362"/>
      </w:pPr>
      <w:r>
        <w:rPr>
          <w:shd w:val="clear" w:color="auto" w:fill="FFFF00"/>
        </w:rPr>
        <w:t>Observation</w:t>
      </w:r>
      <w:r>
        <w:rPr>
          <w:spacing w:val="-4"/>
          <w:shd w:val="clear" w:color="auto" w:fill="FFFF00"/>
        </w:rPr>
        <w:t xml:space="preserve"> </w:t>
      </w:r>
      <w:r>
        <w:rPr>
          <w:shd w:val="clear" w:color="auto" w:fill="FFFF00"/>
        </w:rPr>
        <w:t>et</w:t>
      </w:r>
      <w:r>
        <w:rPr>
          <w:spacing w:val="-5"/>
          <w:shd w:val="clear" w:color="auto" w:fill="FFFF00"/>
        </w:rPr>
        <w:t xml:space="preserve"> </w:t>
      </w:r>
      <w:r>
        <w:rPr>
          <w:shd w:val="clear" w:color="auto" w:fill="FFFF00"/>
        </w:rPr>
        <w:t>évaluation</w:t>
      </w:r>
      <w:r>
        <w:rPr>
          <w:spacing w:val="-3"/>
          <w:shd w:val="clear" w:color="auto" w:fill="FFFF00"/>
        </w:rPr>
        <w:t xml:space="preserve"> </w:t>
      </w:r>
      <w:r>
        <w:rPr>
          <w:shd w:val="clear" w:color="auto" w:fill="FFFF00"/>
        </w:rPr>
        <w:t>d’une</w:t>
      </w:r>
      <w:r>
        <w:rPr>
          <w:spacing w:val="-7"/>
          <w:shd w:val="clear" w:color="auto" w:fill="FFFF00"/>
        </w:rPr>
        <w:t xml:space="preserve"> </w:t>
      </w:r>
      <w:r>
        <w:rPr>
          <w:shd w:val="clear" w:color="auto" w:fill="FFFF00"/>
        </w:rPr>
        <w:t>action</w:t>
      </w:r>
      <w:r>
        <w:rPr>
          <w:spacing w:val="-3"/>
          <w:shd w:val="clear" w:color="auto" w:fill="FFFF00"/>
        </w:rPr>
        <w:t xml:space="preserve"> </w:t>
      </w:r>
      <w:r>
        <w:rPr>
          <w:shd w:val="clear" w:color="auto" w:fill="FFFF00"/>
        </w:rPr>
        <w:t>concrète</w:t>
      </w:r>
      <w:r>
        <w:rPr>
          <w:spacing w:val="2"/>
          <w:shd w:val="clear" w:color="auto" w:fill="FFFF00"/>
        </w:rPr>
        <w:t xml:space="preserve"> </w:t>
      </w:r>
      <w:r>
        <w:rPr>
          <w:shd w:val="clear" w:color="auto" w:fill="FFFF00"/>
        </w:rPr>
        <w:t>ponctuelle</w:t>
      </w:r>
      <w:r>
        <w:rPr>
          <w:spacing w:val="-3"/>
          <w:shd w:val="clear" w:color="auto" w:fill="FFFF00"/>
        </w:rPr>
        <w:t xml:space="preserve"> </w:t>
      </w:r>
      <w:r>
        <w:rPr>
          <w:shd w:val="clear" w:color="auto" w:fill="FFFF00"/>
        </w:rPr>
        <w:t>(action</w:t>
      </w:r>
      <w:r>
        <w:rPr>
          <w:spacing w:val="-3"/>
          <w:shd w:val="clear" w:color="auto" w:fill="FFFF00"/>
        </w:rPr>
        <w:t xml:space="preserve"> </w:t>
      </w:r>
      <w:r>
        <w:rPr>
          <w:shd w:val="clear" w:color="auto" w:fill="FFFF00"/>
        </w:rPr>
        <w:t>de</w:t>
      </w:r>
      <w:r>
        <w:rPr>
          <w:spacing w:val="-3"/>
          <w:shd w:val="clear" w:color="auto" w:fill="FFFF00"/>
        </w:rPr>
        <w:t xml:space="preserve"> </w:t>
      </w:r>
      <w:r>
        <w:rPr>
          <w:shd w:val="clear" w:color="auto" w:fill="FFFF00"/>
        </w:rPr>
        <w:t>formation,</w:t>
      </w:r>
      <w:r>
        <w:rPr>
          <w:spacing w:val="-3"/>
          <w:shd w:val="clear" w:color="auto" w:fill="FFFF00"/>
        </w:rPr>
        <w:t xml:space="preserve"> </w:t>
      </w:r>
      <w:r>
        <w:rPr>
          <w:shd w:val="clear" w:color="auto" w:fill="FFFF00"/>
        </w:rPr>
        <w:t>critique</w:t>
      </w:r>
      <w:r>
        <w:rPr>
          <w:spacing w:val="-3"/>
          <w:shd w:val="clear" w:color="auto" w:fill="FFFF00"/>
        </w:rPr>
        <w:t xml:space="preserve"> </w:t>
      </w:r>
      <w:r>
        <w:rPr>
          <w:shd w:val="clear" w:color="auto" w:fill="FFFF00"/>
        </w:rPr>
        <w:t>de</w:t>
      </w:r>
      <w:r>
        <w:rPr>
          <w:spacing w:val="-3"/>
          <w:shd w:val="clear" w:color="auto" w:fill="FFFF00"/>
        </w:rPr>
        <w:t xml:space="preserve"> </w:t>
      </w:r>
      <w:r>
        <w:rPr>
          <w:shd w:val="clear" w:color="auto" w:fill="FFFF00"/>
        </w:rPr>
        <w:t>leçon</w:t>
      </w:r>
      <w:r>
        <w:rPr>
          <w:spacing w:val="-1"/>
          <w:shd w:val="clear" w:color="auto" w:fill="FFFF00"/>
        </w:rPr>
        <w:t xml:space="preserve"> </w:t>
      </w:r>
      <w:r>
        <w:rPr>
          <w:shd w:val="clear" w:color="auto" w:fill="FFFF00"/>
        </w:rPr>
        <w:t>…)</w:t>
      </w:r>
    </w:p>
    <w:p w:rsidR="00FA3523" w:rsidRDefault="00FA3523">
      <w:pPr>
        <w:pStyle w:val="Corpsdetexte"/>
        <w:rPr>
          <w:sz w:val="20"/>
        </w:rPr>
      </w:pPr>
    </w:p>
    <w:p w:rsidR="00FA3523" w:rsidRDefault="00FA3523">
      <w:pPr>
        <w:pStyle w:val="Corpsdetexte"/>
        <w:rPr>
          <w:sz w:val="20"/>
        </w:rPr>
      </w:pPr>
    </w:p>
    <w:p w:rsidR="00FA3523" w:rsidRDefault="00FA3523">
      <w:pPr>
        <w:pStyle w:val="Corpsdetexte"/>
        <w:spacing w:before="3"/>
        <w:rPr>
          <w:sz w:val="23"/>
        </w:rPr>
      </w:pPr>
    </w:p>
    <w:p w:rsidR="00FA3523" w:rsidRDefault="00B9229F">
      <w:pPr>
        <w:pStyle w:val="Corpsdetexte"/>
        <w:ind w:left="107"/>
      </w:pPr>
      <w:r>
        <w:rPr>
          <w:shd w:val="clear" w:color="auto" w:fill="FFFF00"/>
        </w:rPr>
        <w:t>Annexes</w:t>
      </w:r>
      <w:r>
        <w:rPr>
          <w:spacing w:val="-2"/>
          <w:shd w:val="clear" w:color="auto" w:fill="FFFF00"/>
        </w:rPr>
        <w:t xml:space="preserve"> </w:t>
      </w:r>
      <w:r>
        <w:rPr>
          <w:shd w:val="clear" w:color="auto" w:fill="FFFF00"/>
        </w:rPr>
        <w:t>si</w:t>
      </w:r>
      <w:r>
        <w:rPr>
          <w:spacing w:val="-7"/>
          <w:shd w:val="clear" w:color="auto" w:fill="FFFF00"/>
        </w:rPr>
        <w:t xml:space="preserve"> </w:t>
      </w:r>
      <w:r>
        <w:rPr>
          <w:shd w:val="clear" w:color="auto" w:fill="FFFF00"/>
        </w:rPr>
        <w:t>besoin</w:t>
      </w:r>
      <w:r>
        <w:rPr>
          <w:spacing w:val="-1"/>
          <w:shd w:val="clear" w:color="auto" w:fill="FFFF00"/>
        </w:rPr>
        <w:t xml:space="preserve"> </w:t>
      </w:r>
      <w:r>
        <w:rPr>
          <w:shd w:val="clear" w:color="auto" w:fill="FFFF00"/>
        </w:rPr>
        <w:t>d’entrer</w:t>
      </w:r>
      <w:r>
        <w:rPr>
          <w:spacing w:val="-4"/>
          <w:shd w:val="clear" w:color="auto" w:fill="FFFF00"/>
        </w:rPr>
        <w:t xml:space="preserve"> </w:t>
      </w:r>
      <w:r>
        <w:rPr>
          <w:shd w:val="clear" w:color="auto" w:fill="FFFF00"/>
        </w:rPr>
        <w:t>dans</w:t>
      </w:r>
      <w:r>
        <w:rPr>
          <w:spacing w:val="-1"/>
          <w:shd w:val="clear" w:color="auto" w:fill="FFFF00"/>
        </w:rPr>
        <w:t xml:space="preserve"> </w:t>
      </w:r>
      <w:r>
        <w:rPr>
          <w:shd w:val="clear" w:color="auto" w:fill="FFFF00"/>
        </w:rPr>
        <w:t>le</w:t>
      </w:r>
      <w:r>
        <w:rPr>
          <w:spacing w:val="-1"/>
          <w:shd w:val="clear" w:color="auto" w:fill="FFFF00"/>
        </w:rPr>
        <w:t xml:space="preserve"> </w:t>
      </w:r>
      <w:r>
        <w:rPr>
          <w:shd w:val="clear" w:color="auto" w:fill="FFFF00"/>
        </w:rPr>
        <w:t>détail</w:t>
      </w:r>
    </w:p>
    <w:sectPr w:rsidR="00FA3523">
      <w:pgSz w:w="11910" w:h="16840"/>
      <w:pgMar w:top="48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D554C"/>
    <w:multiLevelType w:val="hybridMultilevel"/>
    <w:tmpl w:val="1D12A3AE"/>
    <w:lvl w:ilvl="0" w:tplc="BD2CCCE8">
      <w:start w:val="1"/>
      <w:numFmt w:val="lowerLetter"/>
      <w:lvlText w:val="%1."/>
      <w:lvlJc w:val="left"/>
      <w:pPr>
        <w:ind w:left="468" w:hanging="361"/>
      </w:pPr>
      <w:rPr>
        <w:rFonts w:ascii="Arial" w:eastAsia="Arial" w:hAnsi="Arial" w:cs="Arial" w:hint="default"/>
        <w:spacing w:val="0"/>
        <w:w w:val="99"/>
        <w:sz w:val="22"/>
        <w:szCs w:val="22"/>
        <w:shd w:val="clear" w:color="auto" w:fill="FFFF00"/>
        <w:lang w:val="fr-FR" w:eastAsia="en-US" w:bidi="ar-SA"/>
      </w:rPr>
    </w:lvl>
    <w:lvl w:ilvl="1" w:tplc="70CE1CCA">
      <w:numFmt w:val="bullet"/>
      <w:lvlText w:val="•"/>
      <w:lvlJc w:val="left"/>
      <w:pPr>
        <w:ind w:left="1512" w:hanging="361"/>
      </w:pPr>
      <w:rPr>
        <w:rFonts w:hint="default"/>
        <w:lang w:val="fr-FR" w:eastAsia="en-US" w:bidi="ar-SA"/>
      </w:rPr>
    </w:lvl>
    <w:lvl w:ilvl="2" w:tplc="DE781F50">
      <w:numFmt w:val="bullet"/>
      <w:lvlText w:val="•"/>
      <w:lvlJc w:val="left"/>
      <w:pPr>
        <w:ind w:left="2565" w:hanging="361"/>
      </w:pPr>
      <w:rPr>
        <w:rFonts w:hint="default"/>
        <w:lang w:val="fr-FR" w:eastAsia="en-US" w:bidi="ar-SA"/>
      </w:rPr>
    </w:lvl>
    <w:lvl w:ilvl="3" w:tplc="BECAC6F4">
      <w:numFmt w:val="bullet"/>
      <w:lvlText w:val="•"/>
      <w:lvlJc w:val="left"/>
      <w:pPr>
        <w:ind w:left="3618" w:hanging="361"/>
      </w:pPr>
      <w:rPr>
        <w:rFonts w:hint="default"/>
        <w:lang w:val="fr-FR" w:eastAsia="en-US" w:bidi="ar-SA"/>
      </w:rPr>
    </w:lvl>
    <w:lvl w:ilvl="4" w:tplc="109EE31C">
      <w:numFmt w:val="bullet"/>
      <w:lvlText w:val="•"/>
      <w:lvlJc w:val="left"/>
      <w:pPr>
        <w:ind w:left="4671" w:hanging="361"/>
      </w:pPr>
      <w:rPr>
        <w:rFonts w:hint="default"/>
        <w:lang w:val="fr-FR" w:eastAsia="en-US" w:bidi="ar-SA"/>
      </w:rPr>
    </w:lvl>
    <w:lvl w:ilvl="5" w:tplc="59022724">
      <w:numFmt w:val="bullet"/>
      <w:lvlText w:val="•"/>
      <w:lvlJc w:val="left"/>
      <w:pPr>
        <w:ind w:left="5724" w:hanging="361"/>
      </w:pPr>
      <w:rPr>
        <w:rFonts w:hint="default"/>
        <w:lang w:val="fr-FR" w:eastAsia="en-US" w:bidi="ar-SA"/>
      </w:rPr>
    </w:lvl>
    <w:lvl w:ilvl="6" w:tplc="08EA6D06">
      <w:numFmt w:val="bullet"/>
      <w:lvlText w:val="•"/>
      <w:lvlJc w:val="left"/>
      <w:pPr>
        <w:ind w:left="6776" w:hanging="361"/>
      </w:pPr>
      <w:rPr>
        <w:rFonts w:hint="default"/>
        <w:lang w:val="fr-FR" w:eastAsia="en-US" w:bidi="ar-SA"/>
      </w:rPr>
    </w:lvl>
    <w:lvl w:ilvl="7" w:tplc="2026AA1C">
      <w:numFmt w:val="bullet"/>
      <w:lvlText w:val="•"/>
      <w:lvlJc w:val="left"/>
      <w:pPr>
        <w:ind w:left="7829" w:hanging="361"/>
      </w:pPr>
      <w:rPr>
        <w:rFonts w:hint="default"/>
        <w:lang w:val="fr-FR" w:eastAsia="en-US" w:bidi="ar-SA"/>
      </w:rPr>
    </w:lvl>
    <w:lvl w:ilvl="8" w:tplc="902ED732">
      <w:numFmt w:val="bullet"/>
      <w:lvlText w:val="•"/>
      <w:lvlJc w:val="left"/>
      <w:pPr>
        <w:ind w:left="8882" w:hanging="361"/>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A3523"/>
    <w:rsid w:val="00847414"/>
    <w:rsid w:val="00B86E29"/>
    <w:rsid w:val="00B9229F"/>
    <w:rsid w:val="00FA35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14"/>
      <w:ind w:left="423"/>
    </w:pPr>
    <w:rPr>
      <w:b/>
      <w:bCs/>
      <w:sz w:val="36"/>
      <w:szCs w:val="36"/>
    </w:rPr>
  </w:style>
  <w:style w:type="paragraph" w:styleId="Paragraphedeliste">
    <w:name w:val="List Paragraph"/>
    <w:basedOn w:val="Normal"/>
    <w:uiPriority w:val="1"/>
    <w:qFormat/>
    <w:pPr>
      <w:spacing w:before="39"/>
      <w:ind w:left="468" w:hanging="362"/>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B9229F"/>
    <w:rPr>
      <w:rFonts w:ascii="Tahoma" w:hAnsi="Tahoma" w:cs="Tahoma"/>
      <w:sz w:val="16"/>
      <w:szCs w:val="16"/>
    </w:rPr>
  </w:style>
  <w:style w:type="character" w:customStyle="1" w:styleId="TextedebullesCar">
    <w:name w:val="Texte de bulles Car"/>
    <w:basedOn w:val="Policepardfaut"/>
    <w:link w:val="Textedebulles"/>
    <w:uiPriority w:val="99"/>
    <w:semiHidden/>
    <w:rsid w:val="00B9229F"/>
    <w:rPr>
      <w:rFonts w:ascii="Tahoma" w:eastAsia="Arial"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14"/>
      <w:ind w:left="423"/>
    </w:pPr>
    <w:rPr>
      <w:b/>
      <w:bCs/>
      <w:sz w:val="36"/>
      <w:szCs w:val="36"/>
    </w:rPr>
  </w:style>
  <w:style w:type="paragraph" w:styleId="Paragraphedeliste">
    <w:name w:val="List Paragraph"/>
    <w:basedOn w:val="Normal"/>
    <w:uiPriority w:val="1"/>
    <w:qFormat/>
    <w:pPr>
      <w:spacing w:before="39"/>
      <w:ind w:left="468" w:hanging="362"/>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B9229F"/>
    <w:rPr>
      <w:rFonts w:ascii="Tahoma" w:hAnsi="Tahoma" w:cs="Tahoma"/>
      <w:sz w:val="16"/>
      <w:szCs w:val="16"/>
    </w:rPr>
  </w:style>
  <w:style w:type="character" w:customStyle="1" w:styleId="TextedebullesCar">
    <w:name w:val="Texte de bulles Car"/>
    <w:basedOn w:val="Policepardfaut"/>
    <w:link w:val="Textedebulles"/>
    <w:uiPriority w:val="99"/>
    <w:semiHidden/>
    <w:rsid w:val="00B9229F"/>
    <w:rPr>
      <w:rFonts w:ascii="Tahoma" w:eastAsia="Arial"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2249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Gouvernement de la Nouvelle Calédonie</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nbowe</dc:creator>
  <cp:lastModifiedBy>Marine MONNIER</cp:lastModifiedBy>
  <cp:revision>2</cp:revision>
  <dcterms:created xsi:type="dcterms:W3CDTF">2026-03-12T22:17:00Z</dcterms:created>
  <dcterms:modified xsi:type="dcterms:W3CDTF">2026-03-12T22:17:00Z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2020-02-14T00:00:00Z</vt:filetime>
  </property>
  <property fmtid="{D5CDD505-2E9C-101B-9397-08002B2CF9AE}" pid="3" name="Creator">
    <vt:lpwstr>Microsoft® Word 2010</vt:lpwstr>
  </property>
  <property fmtid="{D5CDD505-2E9C-101B-9397-08002B2CF9AE}" pid="4" name="LastSaved">
    <vt:filetime>2021-04-29T00:00:00Z</vt:filetime>
  </property>
</Properties>
</file>